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00AD2" w14:textId="41180EDF" w:rsidR="00D406DE" w:rsidRDefault="003228FE" w:rsidP="00566289">
      <w:pPr>
        <w:rPr>
          <w:rFonts w:cs="Arial"/>
          <w:bCs/>
          <w:noProof/>
          <w:kern w:val="32"/>
          <w:highlight w:val="yellow"/>
        </w:rPr>
      </w:pPr>
      <w:r>
        <w:rPr>
          <w:rFonts w:cs="Arial"/>
          <w:bCs/>
          <w:noProof/>
          <w:kern w:val="32"/>
          <w:highlight w:val="yellow"/>
        </w:rPr>
        <w:t xml:space="preserve"> </w:t>
      </w:r>
    </w:p>
    <w:p w14:paraId="2CA288E1" w14:textId="051DD7A5" w:rsidR="00D406DE" w:rsidRPr="00065889" w:rsidRDefault="00D406DE" w:rsidP="00566289">
      <w:pPr>
        <w:rPr>
          <w:rFonts w:cs="Arial"/>
        </w:rPr>
      </w:pPr>
      <w:r w:rsidRPr="00065889">
        <w:rPr>
          <w:rFonts w:cs="Arial"/>
        </w:rPr>
        <w:t>Ausgezeichnet: Tebis</w:t>
      </w:r>
      <w:r w:rsidR="00D072ED">
        <w:rPr>
          <w:rFonts w:cs="Arial"/>
        </w:rPr>
        <w:t xml:space="preserve"> </w:t>
      </w:r>
      <w:r w:rsidRPr="00065889">
        <w:rPr>
          <w:rFonts w:cs="Arial"/>
        </w:rPr>
        <w:t>Technologie erhält den German Innovation Award</w:t>
      </w:r>
    </w:p>
    <w:p w14:paraId="19C1C7C9" w14:textId="77777777" w:rsidR="00FE3379" w:rsidRPr="00E27692" w:rsidRDefault="00FE3379" w:rsidP="00844738">
      <w:pPr>
        <w:contextualSpacing/>
        <w:rPr>
          <w:rFonts w:cs="Arial"/>
          <w:highlight w:val="yellow"/>
        </w:rPr>
      </w:pPr>
    </w:p>
    <w:p w14:paraId="72447232" w14:textId="53050201" w:rsidR="008C6B0F" w:rsidRPr="00065889" w:rsidRDefault="00E27692" w:rsidP="00952D80">
      <w:pPr>
        <w:rPr>
          <w:rFonts w:cs="Arial"/>
        </w:rPr>
      </w:pPr>
      <w:r w:rsidRPr="00065889">
        <w:rPr>
          <w:rFonts w:cs="Arial"/>
          <w:b/>
          <w:sz w:val="28"/>
          <w:szCs w:val="28"/>
        </w:rPr>
        <w:t>Tebis SmartOps: Der Schritt zu industrieller CAD/CAM-Automation für Losgröße 1</w:t>
      </w:r>
    </w:p>
    <w:p w14:paraId="512C9769" w14:textId="77777777" w:rsidR="00065889" w:rsidRDefault="00065889" w:rsidP="00BC0F1F">
      <w:pPr>
        <w:rPr>
          <w:rFonts w:cs="Arial"/>
          <w:highlight w:val="yellow"/>
        </w:rPr>
      </w:pPr>
    </w:p>
    <w:p w14:paraId="539921D1" w14:textId="6971BCD5" w:rsidR="00604F42" w:rsidRPr="00E95D20" w:rsidRDefault="00604F42" w:rsidP="00BC0F1F">
      <w:pPr>
        <w:rPr>
          <w:rFonts w:cs="Arial"/>
        </w:rPr>
      </w:pPr>
      <w:r w:rsidRPr="00E95D20">
        <w:rPr>
          <w:rFonts w:cs="Arial"/>
        </w:rPr>
        <w:t>Ca.</w:t>
      </w:r>
      <w:r w:rsidR="00D072ED">
        <w:rPr>
          <w:rFonts w:cs="Arial"/>
        </w:rPr>
        <w:t xml:space="preserve"> </w:t>
      </w:r>
      <w:r w:rsidR="00DD489E" w:rsidRPr="00E95D20">
        <w:rPr>
          <w:rFonts w:cs="Arial"/>
        </w:rPr>
        <w:t xml:space="preserve">4.200 </w:t>
      </w:r>
      <w:r w:rsidRPr="00E95D20">
        <w:rPr>
          <w:rFonts w:cs="Arial"/>
        </w:rPr>
        <w:t>Zeichen</w:t>
      </w:r>
      <w:r w:rsidR="005D2C2D" w:rsidRPr="00E95D20">
        <w:rPr>
          <w:rFonts w:cs="Arial"/>
        </w:rPr>
        <w:tab/>
      </w:r>
    </w:p>
    <w:p w14:paraId="34B3289E" w14:textId="4333AF5C" w:rsidR="00604F42" w:rsidRPr="00BC0F1F" w:rsidRDefault="00ED3C5E" w:rsidP="00604F42">
      <w:pPr>
        <w:rPr>
          <w:rFonts w:cs="Arial"/>
        </w:rPr>
      </w:pPr>
      <w:r w:rsidRPr="00E95D20">
        <w:rPr>
          <w:rFonts w:cs="Arial"/>
        </w:rPr>
        <w:t>4</w:t>
      </w:r>
      <w:r w:rsidR="00604F42" w:rsidRPr="00E95D20">
        <w:rPr>
          <w:rFonts w:cs="Arial"/>
        </w:rPr>
        <w:t xml:space="preserve"> Bilder</w:t>
      </w:r>
    </w:p>
    <w:p w14:paraId="5829F922" w14:textId="77777777" w:rsidR="00604F42" w:rsidRPr="00BC0F1F" w:rsidRDefault="00604F42" w:rsidP="00604F42">
      <w:pPr>
        <w:tabs>
          <w:tab w:val="left" w:pos="2200"/>
        </w:tabs>
        <w:rPr>
          <w:rFonts w:cs="Arial"/>
        </w:rPr>
      </w:pPr>
    </w:p>
    <w:p w14:paraId="5D476EFB" w14:textId="77777777" w:rsidR="00604F42" w:rsidRPr="00BC0F1F" w:rsidRDefault="00604F42" w:rsidP="00604F42">
      <w:pPr>
        <w:rPr>
          <w:rFonts w:cs="Arial"/>
        </w:rPr>
      </w:pPr>
      <w:r w:rsidRPr="00BC0F1F">
        <w:rPr>
          <w:rFonts w:cs="Arial"/>
        </w:rPr>
        <w:t xml:space="preserve">Bildrechte: Tebis AG </w:t>
      </w:r>
    </w:p>
    <w:p w14:paraId="18798707" w14:textId="77777777" w:rsidR="00604F42" w:rsidRPr="00BC0F1F" w:rsidRDefault="00604F42" w:rsidP="00604F42">
      <w:pPr>
        <w:rPr>
          <w:rFonts w:cs="Arial"/>
        </w:rPr>
      </w:pPr>
    </w:p>
    <w:p w14:paraId="77376CAC" w14:textId="77777777" w:rsidR="00CA3C9E" w:rsidRPr="00BC0F1F" w:rsidRDefault="00CA3C9E" w:rsidP="00CA3C9E">
      <w:pPr>
        <w:pStyle w:val="berschrift24"/>
        <w:spacing w:line="240" w:lineRule="auto"/>
        <w:rPr>
          <w:rFonts w:cs="Arial"/>
          <w:sz w:val="24"/>
          <w:szCs w:val="24"/>
        </w:rPr>
      </w:pPr>
      <w:r w:rsidRPr="00BC0F1F">
        <w:rPr>
          <w:rFonts w:cs="Arial"/>
          <w:sz w:val="24"/>
          <w:szCs w:val="24"/>
        </w:rPr>
        <w:t>Weitere Informationen erhalten Sie von:</w:t>
      </w:r>
    </w:p>
    <w:p w14:paraId="24510BE8" w14:textId="77777777" w:rsidR="00CA3C9E" w:rsidRPr="00BC0F1F" w:rsidRDefault="00CA3C9E" w:rsidP="00CA3C9E">
      <w:pPr>
        <w:spacing w:after="0"/>
        <w:rPr>
          <w:rFonts w:cs="Arial"/>
        </w:rPr>
      </w:pPr>
      <w:r w:rsidRPr="00BC0F1F">
        <w:rPr>
          <w:rFonts w:cs="Arial"/>
        </w:rPr>
        <w:t>Silvia Mattei</w:t>
      </w:r>
    </w:p>
    <w:p w14:paraId="54427BDA" w14:textId="77777777" w:rsidR="00CA3C9E" w:rsidRPr="00BC0F1F" w:rsidRDefault="00CA3C9E" w:rsidP="00CA3C9E">
      <w:pPr>
        <w:spacing w:after="0"/>
        <w:rPr>
          <w:rFonts w:cs="Arial"/>
        </w:rPr>
      </w:pPr>
    </w:p>
    <w:p w14:paraId="1596395B" w14:textId="77777777" w:rsidR="00CA3C9E" w:rsidRPr="00BC0F1F" w:rsidRDefault="00CA3C9E" w:rsidP="00CA3C9E">
      <w:pPr>
        <w:spacing w:after="0"/>
        <w:rPr>
          <w:rFonts w:cs="Arial"/>
        </w:rPr>
      </w:pPr>
      <w:r w:rsidRPr="00BC0F1F">
        <w:rPr>
          <w:rFonts w:cs="Arial"/>
        </w:rPr>
        <w:t xml:space="preserve">Tebis </w:t>
      </w:r>
    </w:p>
    <w:p w14:paraId="3F2325C2" w14:textId="77777777" w:rsidR="00CA3C9E" w:rsidRPr="00BC0F1F" w:rsidRDefault="00CA3C9E" w:rsidP="00CA3C9E">
      <w:pPr>
        <w:spacing w:after="0"/>
        <w:rPr>
          <w:rFonts w:cs="Arial"/>
        </w:rPr>
      </w:pPr>
      <w:r w:rsidRPr="00BC0F1F">
        <w:rPr>
          <w:rFonts w:cs="Arial"/>
        </w:rPr>
        <w:t>Technische Informationssysteme AG</w:t>
      </w:r>
    </w:p>
    <w:p w14:paraId="426C6B2D" w14:textId="77777777" w:rsidR="00CA3C9E" w:rsidRPr="00BC0F1F" w:rsidRDefault="00CA3C9E" w:rsidP="00CA3C9E">
      <w:pPr>
        <w:spacing w:after="0"/>
        <w:rPr>
          <w:rFonts w:cs="Arial"/>
        </w:rPr>
      </w:pPr>
      <w:r w:rsidRPr="00BC0F1F">
        <w:rPr>
          <w:rFonts w:cs="Arial"/>
        </w:rPr>
        <w:t>Einsteinstraße 39</w:t>
      </w:r>
    </w:p>
    <w:p w14:paraId="5458862C" w14:textId="77777777" w:rsidR="00CA3C9E" w:rsidRPr="00BC0F1F" w:rsidRDefault="00CA3C9E" w:rsidP="00CA3C9E">
      <w:pPr>
        <w:spacing w:after="0"/>
        <w:rPr>
          <w:rFonts w:cs="Arial"/>
        </w:rPr>
      </w:pPr>
      <w:r w:rsidRPr="00BC0F1F">
        <w:rPr>
          <w:rFonts w:cs="Arial"/>
        </w:rPr>
        <w:t>82152 Martinsried</w:t>
      </w:r>
      <w:r w:rsidRPr="00BC0F1F">
        <w:rPr>
          <w:rFonts w:cs="Arial"/>
        </w:rPr>
        <w:br/>
      </w:r>
    </w:p>
    <w:p w14:paraId="6320243E" w14:textId="77777777" w:rsidR="00CA3C9E" w:rsidRPr="00BC0F1F" w:rsidRDefault="00CA3C9E" w:rsidP="00CA3C9E">
      <w:pPr>
        <w:spacing w:after="0"/>
        <w:rPr>
          <w:rFonts w:cs="Arial"/>
        </w:rPr>
      </w:pPr>
      <w:r w:rsidRPr="00BC0F1F">
        <w:rPr>
          <w:rFonts w:cs="Arial"/>
        </w:rPr>
        <w:t>Tel</w:t>
      </w:r>
      <w:r w:rsidRPr="00BC0F1F">
        <w:rPr>
          <w:rFonts w:cs="Arial"/>
        </w:rPr>
        <w:tab/>
        <w:t>+49 / 89 / 8 1 80 3 - 1182</w:t>
      </w:r>
    </w:p>
    <w:p w14:paraId="631B4BB1" w14:textId="77777777" w:rsidR="00CA3C9E" w:rsidRPr="00BC0F1F" w:rsidRDefault="00CA3C9E" w:rsidP="00CA3C9E">
      <w:pPr>
        <w:spacing w:after="0"/>
        <w:rPr>
          <w:rFonts w:cs="Arial"/>
        </w:rPr>
      </w:pPr>
      <w:r w:rsidRPr="00BC0F1F">
        <w:rPr>
          <w:rFonts w:cs="Arial"/>
        </w:rPr>
        <w:br/>
      </w:r>
      <w:r w:rsidRPr="00BC0F1F">
        <w:rPr>
          <w:rFonts w:cs="Arial"/>
        </w:rPr>
        <w:tab/>
        <w:t>silvia.mattei@tebis.com</w:t>
      </w:r>
    </w:p>
    <w:p w14:paraId="2933B818" w14:textId="77777777" w:rsidR="00CA3C9E" w:rsidRPr="00BC0F1F" w:rsidRDefault="00CA3C9E" w:rsidP="00CA3C9E">
      <w:pPr>
        <w:spacing w:after="0"/>
        <w:rPr>
          <w:rFonts w:cs="Arial"/>
        </w:rPr>
      </w:pPr>
      <w:r w:rsidRPr="00BC0F1F">
        <w:rPr>
          <w:rFonts w:cs="Arial"/>
        </w:rPr>
        <w:tab/>
        <w:t>www.tebis.com</w:t>
      </w:r>
    </w:p>
    <w:p w14:paraId="0B20B042" w14:textId="77777777" w:rsidR="00604F42" w:rsidRPr="00BC0F1F" w:rsidRDefault="00604F42" w:rsidP="00604F42">
      <w:pPr>
        <w:rPr>
          <w:rFonts w:cs="Arial"/>
        </w:rPr>
      </w:pPr>
    </w:p>
    <w:p w14:paraId="00168968" w14:textId="77777777" w:rsidR="00604F42" w:rsidRPr="00BC0F1F" w:rsidRDefault="00604F42" w:rsidP="00604F42">
      <w:pPr>
        <w:rPr>
          <w:rFonts w:cs="Arial"/>
        </w:rPr>
      </w:pPr>
    </w:p>
    <w:p w14:paraId="7BA1FB72" w14:textId="07607FE5" w:rsidR="00604F42" w:rsidRPr="00BC0F1F" w:rsidRDefault="00604F42" w:rsidP="00604F42">
      <w:pPr>
        <w:rPr>
          <w:rFonts w:cs="Arial"/>
        </w:rPr>
      </w:pPr>
      <w:r w:rsidRPr="00BC0F1F">
        <w:rPr>
          <w:rFonts w:cs="Arial"/>
        </w:rPr>
        <w:t>Wir freuen uns, wenn Sie diese Informationen Ihren Lesern übermitteln und uns ein Belegexemplar zusenden.</w:t>
      </w:r>
    </w:p>
    <w:p w14:paraId="7FC2DF49" w14:textId="4B6FA9F8" w:rsidR="00EB11DA" w:rsidRPr="00BC0F1F" w:rsidRDefault="00604F42" w:rsidP="009E05D7">
      <w:pPr>
        <w:spacing w:line="276" w:lineRule="auto"/>
        <w:contextualSpacing/>
        <w:rPr>
          <w:rFonts w:cs="Arial"/>
        </w:rPr>
      </w:pPr>
      <w:r w:rsidRPr="00BC0F1F">
        <w:rPr>
          <w:rFonts w:cs="Arial"/>
        </w:rPr>
        <w:br w:type="page"/>
      </w:r>
    </w:p>
    <w:p w14:paraId="1345C53E" w14:textId="77777777" w:rsidR="00FF258B" w:rsidRPr="00BC0F1F" w:rsidRDefault="00FF258B" w:rsidP="00975C30">
      <w:pPr>
        <w:rPr>
          <w:rFonts w:cs="Arial"/>
        </w:rPr>
      </w:pPr>
      <w:bookmarkStart w:id="0" w:name="_Hlk208836884"/>
    </w:p>
    <w:p w14:paraId="69D6F5BB" w14:textId="0C5EF9F6" w:rsidR="000E1C67" w:rsidRPr="00D91026" w:rsidRDefault="00E27692" w:rsidP="00065889">
      <w:pPr>
        <w:rPr>
          <w:rFonts w:cs="Arial"/>
          <w:u w:val="single"/>
        </w:rPr>
      </w:pPr>
      <w:r w:rsidRPr="00D91026">
        <w:rPr>
          <w:rFonts w:cs="Arial"/>
          <w:u w:val="single"/>
        </w:rPr>
        <w:t>SmartOps macht CAD/CAM zu einem durchgängigen &amp; sicheren CAD/CAM-Prozess</w:t>
      </w:r>
      <w:r w:rsidR="00065889" w:rsidRPr="00D91026">
        <w:rPr>
          <w:rFonts w:cs="Arial"/>
          <w:u w:val="single"/>
        </w:rPr>
        <w:t xml:space="preserve"> und wird gewürdigt vom German Council – Rat für Formgebung</w:t>
      </w:r>
      <w:r w:rsidR="006A7CBA" w:rsidRPr="00D91026">
        <w:rPr>
          <w:rFonts w:cs="Arial"/>
          <w:u w:val="single"/>
        </w:rPr>
        <w:br/>
      </w:r>
    </w:p>
    <w:p w14:paraId="13339A55" w14:textId="1BE3A1E6" w:rsidR="00975C30" w:rsidRPr="00BC0F1F" w:rsidRDefault="00065889" w:rsidP="00975C30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Revolutionäre SmartOps</w:t>
      </w:r>
      <w:r w:rsidR="00D072ED">
        <w:rPr>
          <w:rFonts w:cs="Arial"/>
          <w:b/>
          <w:sz w:val="28"/>
          <w:szCs w:val="28"/>
        </w:rPr>
        <w:t>-</w:t>
      </w:r>
      <w:r>
        <w:rPr>
          <w:rFonts w:cs="Arial"/>
          <w:b/>
          <w:sz w:val="28"/>
          <w:szCs w:val="28"/>
        </w:rPr>
        <w:t>Technologie</w:t>
      </w:r>
      <w:r w:rsidR="003157BF">
        <w:rPr>
          <w:rFonts w:cs="Arial"/>
          <w:b/>
          <w:sz w:val="28"/>
          <w:szCs w:val="28"/>
        </w:rPr>
        <w:t xml:space="preserve"> erhält den German Innovation Award 2026</w:t>
      </w:r>
      <w:r w:rsidR="00D072ED">
        <w:rPr>
          <w:rFonts w:cs="Arial"/>
          <w:b/>
          <w:sz w:val="28"/>
          <w:szCs w:val="28"/>
        </w:rPr>
        <w:t>,</w:t>
      </w:r>
      <w:r w:rsidR="003157BF">
        <w:rPr>
          <w:rFonts w:cs="Arial"/>
          <w:b/>
          <w:sz w:val="28"/>
          <w:szCs w:val="28"/>
        </w:rPr>
        <w:t xml:space="preserve"> Kategorie „Winner“</w:t>
      </w:r>
    </w:p>
    <w:p w14:paraId="27C85E33" w14:textId="77777777" w:rsidR="000740B3" w:rsidRPr="00BC0F1F" w:rsidRDefault="000740B3" w:rsidP="00AD4081">
      <w:pPr>
        <w:pStyle w:val="PlainText"/>
        <w:spacing w:line="276" w:lineRule="auto"/>
        <w:rPr>
          <w:rFonts w:ascii="Arial" w:hAnsi="Arial" w:cs="Arial"/>
          <w:b/>
          <w:sz w:val="24"/>
          <w:szCs w:val="24"/>
          <w:u w:val="single"/>
          <w:lang w:val="de-DE" w:eastAsia="de-DE"/>
        </w:rPr>
      </w:pPr>
    </w:p>
    <w:p w14:paraId="53AC319D" w14:textId="53772924" w:rsidR="00E27692" w:rsidRPr="00E27692" w:rsidRDefault="00CA3C9E" w:rsidP="00065889">
      <w:pPr>
        <w:spacing w:line="276" w:lineRule="auto"/>
      </w:pPr>
      <w:r w:rsidRPr="00BC0F1F">
        <w:rPr>
          <w:rFonts w:cs="Arial"/>
          <w:b/>
          <w:u w:val="single"/>
        </w:rPr>
        <w:t>Martinsried</w:t>
      </w:r>
      <w:r w:rsidR="00AC6341">
        <w:rPr>
          <w:rFonts w:cs="Arial"/>
          <w:b/>
          <w:u w:val="single"/>
        </w:rPr>
        <w:t xml:space="preserve"> </w:t>
      </w:r>
      <w:r w:rsidR="00D91026" w:rsidRPr="00B4325B">
        <w:rPr>
          <w:b/>
          <w:bCs/>
        </w:rPr>
        <w:t>/</w:t>
      </w:r>
      <w:r w:rsidR="00AC6341">
        <w:rPr>
          <w:b/>
          <w:bCs/>
        </w:rPr>
        <w:t xml:space="preserve"> </w:t>
      </w:r>
      <w:r w:rsidR="00D91026" w:rsidRPr="00B4325B">
        <w:rPr>
          <w:b/>
          <w:bCs/>
        </w:rPr>
        <w:t>Berlin</w:t>
      </w:r>
      <w:r w:rsidRPr="00B4325B">
        <w:rPr>
          <w:b/>
          <w:bCs/>
        </w:rPr>
        <w:t xml:space="preserve"> –</w:t>
      </w:r>
      <w:r w:rsidR="00D91026" w:rsidRPr="00B4325B">
        <w:rPr>
          <w:b/>
          <w:bCs/>
        </w:rPr>
        <w:t>12.</w:t>
      </w:r>
      <w:r w:rsidR="00582DA1" w:rsidRPr="00B4325B">
        <w:rPr>
          <w:b/>
          <w:bCs/>
        </w:rPr>
        <w:t xml:space="preserve"> </w:t>
      </w:r>
      <w:r w:rsidRPr="00B4325B">
        <w:rPr>
          <w:b/>
          <w:bCs/>
        </w:rPr>
        <w:t>M</w:t>
      </w:r>
      <w:r w:rsidR="00E27692" w:rsidRPr="00B4325B">
        <w:rPr>
          <w:b/>
          <w:bCs/>
        </w:rPr>
        <w:t>ai</w:t>
      </w:r>
      <w:r w:rsidR="00B4325B">
        <w:rPr>
          <w:b/>
          <w:bCs/>
        </w:rPr>
        <w:t xml:space="preserve"> </w:t>
      </w:r>
      <w:r w:rsidRPr="00B4325B">
        <w:rPr>
          <w:b/>
          <w:bCs/>
        </w:rPr>
        <w:t>2026</w:t>
      </w:r>
      <w:r w:rsidR="00D072ED">
        <w:rPr>
          <w:b/>
          <w:bCs/>
        </w:rPr>
        <w:t>:</w:t>
      </w:r>
      <w:r w:rsidR="00AC6341">
        <w:rPr>
          <w:rFonts w:cs="Arial"/>
          <w:b/>
          <w:u w:val="single"/>
        </w:rPr>
        <w:t xml:space="preserve"> </w:t>
      </w:r>
      <w:r w:rsidR="000B6755" w:rsidRPr="00BC0F1F">
        <w:rPr>
          <w:rFonts w:cs="Arial"/>
          <w:b/>
        </w:rPr>
        <w:t xml:space="preserve"> </w:t>
      </w:r>
      <w:r w:rsidR="00E27692" w:rsidRPr="00E27692">
        <w:rPr>
          <w:b/>
          <w:bCs/>
        </w:rPr>
        <w:t xml:space="preserve">Die revolutionäre SmartOps-Technologie wurde aktuell mit dem German Innovation Award 2026 als </w:t>
      </w:r>
      <w:r w:rsidR="00D072ED">
        <w:rPr>
          <w:b/>
          <w:bCs/>
        </w:rPr>
        <w:t>„</w:t>
      </w:r>
      <w:r w:rsidR="00E27692" w:rsidRPr="00E27692">
        <w:rPr>
          <w:b/>
          <w:bCs/>
        </w:rPr>
        <w:t>Winner</w:t>
      </w:r>
      <w:r w:rsidR="00D072ED">
        <w:rPr>
          <w:b/>
          <w:bCs/>
        </w:rPr>
        <w:t>“</w:t>
      </w:r>
      <w:r w:rsidR="00E27692" w:rsidRPr="00E27692">
        <w:rPr>
          <w:b/>
          <w:bCs/>
        </w:rPr>
        <w:t xml:space="preserve"> in der Kategorie „Excellence in Business to Business – Information Technologies | Functional Software“ ausgezeichnet. Der German Innovation Award wird jährlich vom German Design Council – Rat für Formgebung vergeben.</w:t>
      </w:r>
    </w:p>
    <w:p w14:paraId="3F9195B6" w14:textId="6741EEF6" w:rsidR="00E27692" w:rsidRPr="00E27692" w:rsidRDefault="00E27692" w:rsidP="00E27692">
      <w:pPr>
        <w:spacing w:after="200" w:line="276" w:lineRule="auto"/>
        <w:rPr>
          <w:b/>
          <w:bCs/>
        </w:rPr>
      </w:pPr>
      <w:r w:rsidRPr="00E27692">
        <w:rPr>
          <w:b/>
          <w:bCs/>
        </w:rPr>
        <w:t xml:space="preserve">Torsten Fiedler, Team Lead Product Management der Tebis AG, </w:t>
      </w:r>
      <w:r w:rsidR="00D91026">
        <w:rPr>
          <w:b/>
          <w:bCs/>
        </w:rPr>
        <w:t>nahm den Award am 12. Mai bei der feierlichen Preisverleihung in Berlin entgege</w:t>
      </w:r>
      <w:r w:rsidR="00D072ED">
        <w:rPr>
          <w:b/>
          <w:bCs/>
        </w:rPr>
        <w:t>n</w:t>
      </w:r>
      <w:r w:rsidR="00D91026">
        <w:rPr>
          <w:b/>
          <w:bCs/>
        </w:rPr>
        <w:t xml:space="preserve"> und erklärt</w:t>
      </w:r>
      <w:r w:rsidRPr="00E27692">
        <w:rPr>
          <w:b/>
          <w:bCs/>
        </w:rPr>
        <w:t>:</w:t>
      </w:r>
      <w:r w:rsidR="00D072ED">
        <w:rPr>
          <w:b/>
          <w:bCs/>
        </w:rPr>
        <w:t xml:space="preserve"> </w:t>
      </w:r>
      <w:r w:rsidRPr="00E27692">
        <w:rPr>
          <w:b/>
          <w:bCs/>
        </w:rPr>
        <w:t>„Wir freuen uns sehr über die Auszeichnung mit dem German Innovation Award 2026. Der Award bestätigt unseren Anspruch, Fertigungsunternehmen mit echten, praxisnahen Innovationen zu unterstützen. Die revolutionäre SmartOps-Technologie macht CAD/CAM-Prozesse nicht nur deutlich schneller und sicherer, sondern vor allem beherrschbar und skalierbar. Und dies unabhängig von einzelnen Experten oder manuellen Routinen. Genau darin liegt für die Unternehmen im Werkzeug-</w:t>
      </w:r>
      <w:r w:rsidR="00A25EAF">
        <w:rPr>
          <w:b/>
          <w:bCs/>
        </w:rPr>
        <w:t>,</w:t>
      </w:r>
      <w:r w:rsidRPr="00E27692">
        <w:rPr>
          <w:b/>
          <w:bCs/>
        </w:rPr>
        <w:t xml:space="preserve"> Formen</w:t>
      </w:r>
      <w:r w:rsidR="00A25EAF">
        <w:rPr>
          <w:b/>
          <w:bCs/>
        </w:rPr>
        <w:t>- und Maschinen</w:t>
      </w:r>
      <w:r w:rsidRPr="00E27692">
        <w:rPr>
          <w:b/>
          <w:bCs/>
        </w:rPr>
        <w:t>bau heute ein enormer Mehrwert.“</w:t>
      </w:r>
    </w:p>
    <w:p w14:paraId="4F293664" w14:textId="77777777" w:rsidR="00E27692" w:rsidRPr="00E27692" w:rsidRDefault="00E27692" w:rsidP="00E27692">
      <w:pPr>
        <w:spacing w:after="200" w:line="276" w:lineRule="auto"/>
      </w:pPr>
      <w:r w:rsidRPr="00E27692">
        <w:t>Seit der Einführung im November 2025 steht die SmartOps-Technologie für eine automatisierte, schnelle und flexible Konstruktion sowie CAM-Programmierung. Die Technologie verwandelt klassische CAD/CAM-Programmierung in einen durchgängigen und beherrschbaren Prozess – innerhalb einer einzigen, klar strukturierten Arbeitsumgebung.</w:t>
      </w:r>
    </w:p>
    <w:p w14:paraId="7B187AE8" w14:textId="77777777" w:rsidR="00E27692" w:rsidRPr="00E27692" w:rsidRDefault="00E27692" w:rsidP="00E27692">
      <w:pPr>
        <w:spacing w:after="200" w:line="276" w:lineRule="auto"/>
      </w:pPr>
      <w:r w:rsidRPr="00E27692">
        <w:t>Die Anwender profitieren von deutlich reduzierten Aufwänden, standardisierten Prozessen und einer spürbaren Entlastung im Tagesgeschäft – insbesondere vor dem Hintergrund von Fachkräftemangel, Zeitdruck und wachsender Variantenvielfalt.</w:t>
      </w:r>
    </w:p>
    <w:p w14:paraId="49EC7D6E" w14:textId="77777777" w:rsidR="000625AC" w:rsidRDefault="00E27692" w:rsidP="000625AC">
      <w:pPr>
        <w:spacing w:after="200" w:line="276" w:lineRule="auto"/>
      </w:pPr>
      <w:r w:rsidRPr="00E27692">
        <w:t>Erste Praxisergebnisse sprechen für sich:</w:t>
      </w:r>
    </w:p>
    <w:p w14:paraId="55225939" w14:textId="77777777" w:rsidR="000625AC" w:rsidRDefault="00E27692" w:rsidP="000625AC">
      <w:pPr>
        <w:pStyle w:val="ListParagraph"/>
        <w:numPr>
          <w:ilvl w:val="0"/>
          <w:numId w:val="32"/>
        </w:numPr>
        <w:spacing w:after="200" w:line="276" w:lineRule="auto"/>
      </w:pPr>
      <w:r w:rsidRPr="00E27692">
        <w:t>Mindestens 50 % kürzere Ausbildungszeiten in CAD und CAM</w:t>
      </w:r>
    </w:p>
    <w:p w14:paraId="0D400BBC" w14:textId="77777777" w:rsidR="000625AC" w:rsidRDefault="00E27692" w:rsidP="000625AC">
      <w:pPr>
        <w:pStyle w:val="ListParagraph"/>
        <w:numPr>
          <w:ilvl w:val="0"/>
          <w:numId w:val="32"/>
        </w:numPr>
        <w:spacing w:after="200" w:line="276" w:lineRule="auto"/>
      </w:pPr>
      <w:r w:rsidRPr="00E27692">
        <w:t>Bis zu 90 % weniger Aufwand in der Fertigungsvorbereitung</w:t>
      </w:r>
    </w:p>
    <w:p w14:paraId="682BDCDB" w14:textId="77777777" w:rsidR="000625AC" w:rsidRDefault="00E27692" w:rsidP="000625AC">
      <w:pPr>
        <w:pStyle w:val="ListParagraph"/>
        <w:numPr>
          <w:ilvl w:val="0"/>
          <w:numId w:val="32"/>
        </w:numPr>
        <w:spacing w:after="200" w:line="276" w:lineRule="auto"/>
      </w:pPr>
      <w:r w:rsidRPr="00E27692">
        <w:t>Rund 20 % reduzierte Durchlaufzeiten vom CAD-Dateneingang bis zum fertigen Bauteil</w:t>
      </w:r>
    </w:p>
    <w:p w14:paraId="0031CC12" w14:textId="77777777" w:rsidR="000625AC" w:rsidRDefault="00E27692" w:rsidP="000625AC">
      <w:pPr>
        <w:pStyle w:val="ListParagraph"/>
        <w:numPr>
          <w:ilvl w:val="0"/>
          <w:numId w:val="32"/>
        </w:numPr>
        <w:spacing w:after="200" w:line="276" w:lineRule="auto"/>
      </w:pPr>
      <w:r w:rsidRPr="00E27692">
        <w:t>Weniger manuelle Job-Erstellung und deutlich weniger Iterationen</w:t>
      </w:r>
    </w:p>
    <w:p w14:paraId="75301BA7" w14:textId="7C205A36" w:rsidR="00E27692" w:rsidRPr="00E27692" w:rsidRDefault="00E27692" w:rsidP="000625AC">
      <w:pPr>
        <w:pStyle w:val="ListParagraph"/>
        <w:numPr>
          <w:ilvl w:val="0"/>
          <w:numId w:val="32"/>
        </w:numPr>
        <w:spacing w:after="200" w:line="276" w:lineRule="auto"/>
      </w:pPr>
      <w:r w:rsidRPr="00E27692">
        <w:t>Reproduzierbare Prozesse bei gleichzeitig maximaler Flexibilität</w:t>
      </w:r>
    </w:p>
    <w:p w14:paraId="64B17585" w14:textId="001DB8B8" w:rsidR="00D91026" w:rsidRDefault="00E27692" w:rsidP="00E27692">
      <w:pPr>
        <w:spacing w:after="200" w:line="276" w:lineRule="auto"/>
      </w:pPr>
      <w:r w:rsidRPr="00E27692">
        <w:t xml:space="preserve">Die revolutionäre SmartOps-Technologie – Bestandteil von Tebis 4.1 – führt Anwender Wizard-basiert durch sämtliche Prozessschritte und ermöglicht gleichzeitig </w:t>
      </w:r>
    </w:p>
    <w:p w14:paraId="057CB777" w14:textId="2F33ECA4" w:rsidR="00065889" w:rsidRDefault="00E27692" w:rsidP="00E27692">
      <w:pPr>
        <w:spacing w:after="200" w:line="276" w:lineRule="auto"/>
      </w:pPr>
      <w:r w:rsidRPr="00E27692">
        <w:t>gezielte Eingriffe. Dank parametrischer Struktur bleiben alle Abläufe jederzeit transparent, kontrollierbar und flexibel anpassbar.</w:t>
      </w:r>
    </w:p>
    <w:p w14:paraId="44AE4AC4" w14:textId="276E39A3" w:rsidR="00E27692" w:rsidRPr="00E27692" w:rsidRDefault="00E27692" w:rsidP="00E27692">
      <w:pPr>
        <w:spacing w:after="200" w:line="276" w:lineRule="auto"/>
      </w:pPr>
      <w:r w:rsidRPr="00E27692">
        <w:t>Das Know-how steckt dabei nicht mehr ausschließlich in den Köpfen einzelner Mitarbeite</w:t>
      </w:r>
      <w:r w:rsidR="00AC6341">
        <w:t>r</w:t>
      </w:r>
      <w:r w:rsidRPr="00E27692">
        <w:t>, sondern wird systematisch in Bauteilklassen-Templates und strukturierten Wissensdatenbanken hinterlegt. Wiederkehrende Arbeitsschritte und Strategien lassen sich standardisieren und automatisieren – ohne zusätzliches IT- oder Skriptwissen.</w:t>
      </w:r>
      <w:r w:rsidR="00E701C2">
        <w:t xml:space="preserve"> </w:t>
      </w:r>
      <w:r w:rsidR="00582DA1">
        <w:t>So wird Wissen skalierbar.</w:t>
      </w:r>
    </w:p>
    <w:p w14:paraId="0BC9E0A5" w14:textId="344DD4D7" w:rsidR="000625AC" w:rsidRDefault="00E27692" w:rsidP="000625AC">
      <w:pPr>
        <w:spacing w:after="200" w:line="276" w:lineRule="auto"/>
      </w:pPr>
      <w:r w:rsidRPr="00E27692">
        <w:t>Das Team der Tebis AG sieht die Auszeichnung zugleich als Bestätigung und Ansporn für die nächsten Entwicklungsschritte</w:t>
      </w:r>
      <w:r w:rsidR="00D91026">
        <w:t xml:space="preserve"> </w:t>
      </w:r>
      <w:r w:rsidR="00065889">
        <w:t>und d</w:t>
      </w:r>
      <w:r w:rsidRPr="00E27692">
        <w:t xml:space="preserve">er Blick </w:t>
      </w:r>
      <w:r w:rsidR="00AC6341">
        <w:t xml:space="preserve">ist bereits nach vorn gerichtet: </w:t>
      </w:r>
    </w:p>
    <w:p w14:paraId="7DE7DA52" w14:textId="79B3363E" w:rsidR="000625AC" w:rsidRDefault="00E27692" w:rsidP="000625AC">
      <w:pPr>
        <w:pStyle w:val="ListParagraph"/>
        <w:numPr>
          <w:ilvl w:val="0"/>
          <w:numId w:val="33"/>
        </w:numPr>
        <w:spacing w:after="200" w:line="276" w:lineRule="auto"/>
      </w:pPr>
      <w:r w:rsidRPr="00E27692">
        <w:t>Die Weiterentwicklung zielt auf einen autonomen Gesamtprozess inklusive MES-Integration auf Basis von ProLeiS ab</w:t>
      </w:r>
    </w:p>
    <w:p w14:paraId="0AC3044A" w14:textId="20F26B83" w:rsidR="00E27692" w:rsidRPr="00E27692" w:rsidRDefault="00E27692" w:rsidP="000625AC">
      <w:pPr>
        <w:pStyle w:val="ListParagraph"/>
        <w:numPr>
          <w:ilvl w:val="0"/>
          <w:numId w:val="33"/>
        </w:numPr>
        <w:spacing w:after="200" w:line="276" w:lineRule="auto"/>
      </w:pPr>
      <w:r w:rsidRPr="00E27692">
        <w:t>Perspektivisch ermöglicht eine KI-gestützte Bauteilklassifizierung die automatische Zuweisung passender SmartOps-Strategien – als Grundlage für präzise Angebotskalkulationen mit unmittelbar anschließender Bauteilkonstruktion, NC-Programmierung, Planung und Fertigungssteuerung</w:t>
      </w:r>
    </w:p>
    <w:p w14:paraId="2DBA70BA" w14:textId="0F1348AD" w:rsidR="00065889" w:rsidRDefault="00E27692" w:rsidP="00E27692">
      <w:pPr>
        <w:spacing w:after="200" w:line="276" w:lineRule="auto"/>
      </w:pPr>
      <w:r w:rsidRPr="00E27692">
        <w:t>Die SmartOps-Technologie wurde in enger Zusammenarbeit mit Projektpartnern entwickelt und ist bereits erfolgreich bei Unternehmenskunden im Einsatz.</w:t>
      </w:r>
    </w:p>
    <w:p w14:paraId="76882E9F" w14:textId="7CABBB27" w:rsidR="00E27692" w:rsidRPr="00E27692" w:rsidRDefault="00E27692" w:rsidP="00E27692">
      <w:pPr>
        <w:spacing w:after="200" w:line="276" w:lineRule="auto"/>
      </w:pPr>
      <w:r w:rsidRPr="00E27692">
        <w:t>Torsten Fiedler: „Unsere Lösung bewährt sich bereits in der Praxis und wird stark nachgefragt. Die Tatsache, dass wir dafür nun auch mit dem German Innovation Award ausgezeichnet wurden, freut uns sehr</w:t>
      </w:r>
      <w:r w:rsidR="001108DB">
        <w:t>.</w:t>
      </w:r>
      <w:r w:rsidRPr="00E27692">
        <w:t xml:space="preserve"> </w:t>
      </w:r>
      <w:r w:rsidR="001108DB">
        <w:t>Sie</w:t>
      </w:r>
      <w:r w:rsidRPr="00E27692">
        <w:t xml:space="preserve"> zeigt, dass unsere Innovationskraft auch außerhalb unserer Branche, dem Werkzzeug- und Formenbau</w:t>
      </w:r>
      <w:r w:rsidR="001108DB">
        <w:t>,</w:t>
      </w:r>
      <w:r w:rsidRPr="00E27692">
        <w:t xml:space="preserve"> wahrgenommen und gewürdigt wird.“</w:t>
      </w:r>
    </w:p>
    <w:p w14:paraId="61717C40" w14:textId="4644B7DB" w:rsidR="00E27692" w:rsidRPr="00E27692" w:rsidRDefault="00E27692" w:rsidP="00E27692">
      <w:pPr>
        <w:spacing w:after="200" w:line="276" w:lineRule="auto"/>
        <w:rPr>
          <w:b/>
          <w:bCs/>
        </w:rPr>
      </w:pPr>
      <w:r w:rsidRPr="00E27692">
        <w:rPr>
          <w:b/>
          <w:bCs/>
        </w:rPr>
        <w:t>German Innovation Award</w:t>
      </w:r>
    </w:p>
    <w:p w14:paraId="59B89211" w14:textId="6A5C0220" w:rsidR="00E27692" w:rsidRPr="00E27692" w:rsidRDefault="00E27692" w:rsidP="00E27692">
      <w:pPr>
        <w:spacing w:after="200" w:line="276" w:lineRule="auto"/>
      </w:pPr>
      <w:r w:rsidRPr="00E27692">
        <w:t>Der German Innovation Award wird vom German Design Council – Rat für Formgebung vergeben und zeichnet Innovationen aus, die durch Originalität, Umsetzung und Wirksamkeit nachhaltigen Mehrwert schaffen. Prämiert werden Technologien, Produkte und Lösungen, die Zukunftsfähigkeit und praktische Relevanz gleichermaßen verbinden.</w:t>
      </w:r>
      <w:r>
        <w:t xml:space="preserve"> </w:t>
      </w:r>
      <w:r w:rsidRPr="00D91026">
        <w:t xml:space="preserve">Weitere Informationen </w:t>
      </w:r>
      <w:r w:rsidR="00D91026" w:rsidRPr="00D91026">
        <w:t xml:space="preserve">finden sich </w:t>
      </w:r>
      <w:hyperlink r:id="rId11" w:history="1">
        <w:r w:rsidR="00D91026" w:rsidRPr="00D91026">
          <w:rPr>
            <w:rStyle w:val="Hyperlink"/>
          </w:rPr>
          <w:t>hier</w:t>
        </w:r>
      </w:hyperlink>
      <w:r w:rsidR="00D91026" w:rsidRPr="00D91026">
        <w:t>.</w:t>
      </w:r>
    </w:p>
    <w:p w14:paraId="18C888D2" w14:textId="77777777" w:rsidR="00E27692" w:rsidRPr="00727808" w:rsidRDefault="00E27692" w:rsidP="00E27692">
      <w:pPr>
        <w:rPr>
          <w:sz w:val="32"/>
          <w:szCs w:val="32"/>
        </w:rPr>
      </w:pPr>
    </w:p>
    <w:p w14:paraId="1D2751A3" w14:textId="77777777" w:rsidR="00E27692" w:rsidRDefault="00E27692" w:rsidP="00E27692">
      <w:pPr>
        <w:spacing w:after="100" w:afterAutospacing="1"/>
        <w:rPr>
          <w:rFonts w:cs="Arial"/>
          <w:b/>
        </w:rPr>
      </w:pPr>
    </w:p>
    <w:p w14:paraId="00748E82" w14:textId="77777777" w:rsidR="00D91026" w:rsidRDefault="00D91026" w:rsidP="00E27692">
      <w:pPr>
        <w:spacing w:after="100" w:afterAutospacing="1"/>
        <w:rPr>
          <w:rFonts w:cs="Arial"/>
          <w:b/>
        </w:rPr>
      </w:pPr>
    </w:p>
    <w:p w14:paraId="5BDE7CB3" w14:textId="77777777" w:rsidR="00D91026" w:rsidRDefault="00D91026" w:rsidP="00E27692">
      <w:pPr>
        <w:spacing w:after="100" w:afterAutospacing="1"/>
        <w:rPr>
          <w:rFonts w:cs="Arial"/>
          <w:b/>
        </w:rPr>
      </w:pPr>
    </w:p>
    <w:p w14:paraId="695091FD" w14:textId="77777777" w:rsidR="00D91026" w:rsidRDefault="00D91026" w:rsidP="00E27692">
      <w:pPr>
        <w:spacing w:after="100" w:afterAutospacing="1"/>
        <w:rPr>
          <w:rFonts w:cs="Arial"/>
          <w:b/>
        </w:rPr>
      </w:pPr>
    </w:p>
    <w:p w14:paraId="4CC722AD" w14:textId="77777777" w:rsidR="00D91026" w:rsidRDefault="00D91026" w:rsidP="00E27692">
      <w:pPr>
        <w:spacing w:after="100" w:afterAutospacing="1"/>
        <w:rPr>
          <w:rFonts w:cs="Arial"/>
          <w:b/>
        </w:rPr>
      </w:pPr>
    </w:p>
    <w:p w14:paraId="5F388A83" w14:textId="77777777" w:rsidR="00D91026" w:rsidRPr="00BC0F1F" w:rsidRDefault="00D91026" w:rsidP="00E27692">
      <w:pPr>
        <w:spacing w:after="100" w:afterAutospacing="1"/>
        <w:rPr>
          <w:rFonts w:cs="Arial"/>
          <w:b/>
        </w:rPr>
      </w:pPr>
    </w:p>
    <w:p w14:paraId="56E0F504" w14:textId="77777777" w:rsidR="00995AED" w:rsidRPr="00BC0F1F" w:rsidRDefault="00995AED" w:rsidP="00995AED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  <w:r w:rsidRPr="00BC0F1F">
        <w:rPr>
          <w:rFonts w:ascii="Arial" w:hAnsi="Arial" w:cs="Arial"/>
          <w:b/>
          <w:iCs/>
          <w:sz w:val="24"/>
          <w:szCs w:val="24"/>
          <w:lang w:val="de-DE" w:eastAsia="de-DE"/>
        </w:rPr>
        <w:t>Bild 1</w:t>
      </w:r>
    </w:p>
    <w:p w14:paraId="0F248B13" w14:textId="554E21E7" w:rsidR="00995AED" w:rsidRPr="00BC0F1F" w:rsidRDefault="00995AED" w:rsidP="00995AED">
      <w:pPr>
        <w:rPr>
          <w:rFonts w:cs="Arial"/>
          <w:b/>
          <w:iCs/>
        </w:rPr>
      </w:pPr>
    </w:p>
    <w:p w14:paraId="634FD2CA" w14:textId="48E1804B" w:rsidR="00EF41B5" w:rsidRPr="00EF41B5" w:rsidRDefault="00EF41B5" w:rsidP="00EF41B5">
      <w:pPr>
        <w:spacing w:after="0" w:line="300" w:lineRule="atLeast"/>
        <w:rPr>
          <w:rFonts w:cs="Arial"/>
        </w:rPr>
      </w:pPr>
      <w:r w:rsidRPr="00EF41B5">
        <w:rPr>
          <w:rFonts w:ascii="Times New Roman" w:hAnsi="Times New Roman"/>
        </w:rPr>
        <w:t xml:space="preserve"> </w:t>
      </w:r>
      <w:r w:rsidRPr="00EF41B5">
        <w:rPr>
          <w:rFonts w:cs="Arial"/>
          <w:noProof/>
        </w:rPr>
        <w:drawing>
          <wp:inline distT="0" distB="0" distL="0" distR="0" wp14:anchorId="5870328B" wp14:editId="6961CD42">
            <wp:extent cx="2736000" cy="1825200"/>
            <wp:effectExtent l="0" t="0" r="7620" b="3810"/>
            <wp:docPr id="2557646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18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85216" w14:textId="0856767D" w:rsidR="00D91026" w:rsidRPr="00D91026" w:rsidRDefault="00D91026" w:rsidP="00D91026">
      <w:pPr>
        <w:spacing w:after="0" w:line="300" w:lineRule="atLeast"/>
        <w:rPr>
          <w:rFonts w:cs="Arial"/>
        </w:rPr>
      </w:pPr>
    </w:p>
    <w:p w14:paraId="1BD13FC9" w14:textId="77777777" w:rsidR="00D91026" w:rsidRDefault="00D91026" w:rsidP="00BC0F1F">
      <w:pPr>
        <w:spacing w:after="0" w:line="300" w:lineRule="atLeast"/>
        <w:rPr>
          <w:rFonts w:cs="Arial"/>
        </w:rPr>
      </w:pPr>
    </w:p>
    <w:p w14:paraId="15119374" w14:textId="403CD5AC" w:rsidR="00D91026" w:rsidRPr="00ED3C5E" w:rsidRDefault="00D91026" w:rsidP="00FF6831">
      <w:pPr>
        <w:spacing w:after="0" w:line="300" w:lineRule="atLeast"/>
        <w:rPr>
          <w:rFonts w:cs="Arial"/>
          <w:sz w:val="20"/>
          <w:szCs w:val="20"/>
        </w:rPr>
      </w:pPr>
      <w:r w:rsidRPr="00ED3C5E">
        <w:rPr>
          <w:rFonts w:cs="Arial"/>
          <w:sz w:val="20"/>
          <w:szCs w:val="20"/>
        </w:rPr>
        <w:t>Das Team der Tebis AG nimmt den German Innovation Award bei der Preisverleihung in Berlin (12. Mai 2026) entgegen. Links im Bild: Torsten Fiedler, Team Lead Product Management</w:t>
      </w:r>
      <w:r w:rsidR="00FF6831" w:rsidRPr="00ED3C5E">
        <w:rPr>
          <w:rFonts w:cs="Arial"/>
          <w:sz w:val="20"/>
          <w:szCs w:val="20"/>
        </w:rPr>
        <w:t xml:space="preserve">, </w:t>
      </w:r>
      <w:r w:rsidR="00DD489E" w:rsidRPr="00ED3C5E">
        <w:rPr>
          <w:rFonts w:cs="Arial"/>
          <w:sz w:val="20"/>
          <w:szCs w:val="20"/>
        </w:rPr>
        <w:t xml:space="preserve">Tebis AG; </w:t>
      </w:r>
      <w:r w:rsidRPr="00ED3C5E">
        <w:rPr>
          <w:rFonts w:cs="Arial"/>
          <w:sz w:val="20"/>
          <w:szCs w:val="20"/>
        </w:rPr>
        <w:t xml:space="preserve">Mitte: </w:t>
      </w:r>
      <w:r w:rsidR="00FF6831" w:rsidRPr="00ED3C5E">
        <w:rPr>
          <w:rFonts w:cs="Arial"/>
          <w:sz w:val="20"/>
          <w:szCs w:val="20"/>
        </w:rPr>
        <w:t>Lutz Claussen, Software Developer, Tebis AG</w:t>
      </w:r>
      <w:r w:rsidRPr="00ED3C5E">
        <w:rPr>
          <w:rFonts w:cs="Arial"/>
          <w:sz w:val="20"/>
          <w:szCs w:val="20"/>
        </w:rPr>
        <w:t xml:space="preserve">, Rechts im Bild: </w:t>
      </w:r>
      <w:r w:rsidR="00FF6831" w:rsidRPr="00ED3C5E">
        <w:rPr>
          <w:rFonts w:cs="Arial"/>
          <w:sz w:val="20"/>
          <w:szCs w:val="20"/>
        </w:rPr>
        <w:t>Dr. Javier Ramos Jubierre, Software Developer, Tebis AG</w:t>
      </w:r>
    </w:p>
    <w:p w14:paraId="3F615A93" w14:textId="77777777" w:rsidR="00BC0F1F" w:rsidRPr="00ED3C5E" w:rsidRDefault="00BC0F1F" w:rsidP="00BC0F1F">
      <w:pPr>
        <w:spacing w:after="0" w:line="300" w:lineRule="atLeast"/>
        <w:rPr>
          <w:rFonts w:cs="Arial"/>
          <w:sz w:val="20"/>
          <w:szCs w:val="20"/>
        </w:rPr>
      </w:pPr>
    </w:p>
    <w:p w14:paraId="039375A8" w14:textId="13443511" w:rsidR="00BC0F1F" w:rsidRPr="003228FE" w:rsidRDefault="00BC0F1F" w:rsidP="00BC0F1F">
      <w:pPr>
        <w:spacing w:after="0" w:line="300" w:lineRule="atLeast"/>
        <w:rPr>
          <w:rFonts w:cs="Arial"/>
          <w:sz w:val="20"/>
          <w:szCs w:val="20"/>
          <w:lang w:val="en-US"/>
        </w:rPr>
      </w:pPr>
      <w:r w:rsidRPr="003228FE">
        <w:rPr>
          <w:rFonts w:cs="Arial"/>
          <w:sz w:val="20"/>
          <w:szCs w:val="20"/>
          <w:lang w:val="en-US"/>
        </w:rPr>
        <w:t>(Bild</w:t>
      </w:r>
      <w:r w:rsidR="00DD489E" w:rsidRPr="003228FE">
        <w:rPr>
          <w:rFonts w:cs="Arial"/>
          <w:sz w:val="20"/>
          <w:szCs w:val="20"/>
          <w:lang w:val="en-US"/>
        </w:rPr>
        <w:t>:</w:t>
      </w:r>
      <w:r w:rsidR="00D91026" w:rsidRPr="003228FE">
        <w:rPr>
          <w:rFonts w:cs="Arial"/>
          <w:sz w:val="20"/>
          <w:szCs w:val="20"/>
          <w:lang w:val="en-US"/>
        </w:rPr>
        <w:t xml:space="preserve"> </w:t>
      </w:r>
      <w:r w:rsidR="003228FE" w:rsidRPr="003228FE">
        <w:rPr>
          <w:rFonts w:cs="Arial"/>
          <w:sz w:val="20"/>
          <w:szCs w:val="20"/>
          <w:lang w:val="en-US"/>
        </w:rPr>
        <w:t xml:space="preserve">@ </w:t>
      </w:r>
      <w:r w:rsidR="00520119" w:rsidRPr="003228FE">
        <w:rPr>
          <w:rFonts w:cs="Arial"/>
          <w:sz w:val="20"/>
          <w:szCs w:val="20"/>
          <w:lang w:val="en-US"/>
        </w:rPr>
        <w:t xml:space="preserve">Grand Visions </w:t>
      </w:r>
      <w:r w:rsidR="003228FE" w:rsidRPr="003228FE">
        <w:rPr>
          <w:rFonts w:cs="Arial"/>
          <w:sz w:val="20"/>
          <w:szCs w:val="20"/>
          <w:lang w:val="en-US"/>
        </w:rPr>
        <w:t>/ German Design Council)</w:t>
      </w:r>
    </w:p>
    <w:p w14:paraId="47680004" w14:textId="4F0E0156" w:rsidR="00173BFB" w:rsidRDefault="00173BFB" w:rsidP="00173BFB">
      <w:pPr>
        <w:spacing w:after="0" w:line="300" w:lineRule="atLeast"/>
        <w:rPr>
          <w:rFonts w:cs="Arial"/>
          <w:lang w:val="en-US"/>
        </w:rPr>
      </w:pPr>
    </w:p>
    <w:p w14:paraId="70EBCE52" w14:textId="77777777" w:rsidR="00AC6341" w:rsidRPr="003228FE" w:rsidRDefault="00AC6341" w:rsidP="00173BFB">
      <w:pPr>
        <w:spacing w:after="0" w:line="300" w:lineRule="atLeast"/>
        <w:rPr>
          <w:rFonts w:cs="Arial"/>
          <w:lang w:val="en-US"/>
        </w:rPr>
      </w:pPr>
    </w:p>
    <w:p w14:paraId="0F0811F7" w14:textId="4A5C1381" w:rsidR="00995AED" w:rsidRPr="00BC0F1F" w:rsidRDefault="00995AED" w:rsidP="00995AED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  <w:r w:rsidRPr="00BC0F1F">
        <w:rPr>
          <w:rFonts w:ascii="Arial" w:hAnsi="Arial" w:cs="Arial"/>
          <w:b/>
          <w:iCs/>
          <w:sz w:val="24"/>
          <w:szCs w:val="24"/>
          <w:lang w:val="de-DE" w:eastAsia="de-DE"/>
        </w:rPr>
        <w:t xml:space="preserve">Bild </w:t>
      </w:r>
      <w:r w:rsidR="000B538A" w:rsidRPr="00BC0F1F">
        <w:rPr>
          <w:rFonts w:ascii="Arial" w:hAnsi="Arial" w:cs="Arial"/>
          <w:b/>
          <w:iCs/>
          <w:sz w:val="24"/>
          <w:szCs w:val="24"/>
          <w:lang w:val="de-DE" w:eastAsia="de-DE"/>
        </w:rPr>
        <w:t>2</w:t>
      </w:r>
    </w:p>
    <w:p w14:paraId="43A5EA6D" w14:textId="4E232F85" w:rsidR="00995AED" w:rsidRPr="00BC0F1F" w:rsidRDefault="00995AED" w:rsidP="00995AED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</w:p>
    <w:p w14:paraId="12635D87" w14:textId="758F6373" w:rsidR="00BC0F1F" w:rsidRDefault="00AC6341" w:rsidP="000B538A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  <w:r>
        <w:rPr>
          <w:noProof/>
        </w:rPr>
        <w:drawing>
          <wp:inline distT="0" distB="0" distL="0" distR="0" wp14:anchorId="230C3DBC" wp14:editId="43DFC7CD">
            <wp:extent cx="2739600" cy="1825200"/>
            <wp:effectExtent l="0" t="0" r="3810" b="3810"/>
            <wp:docPr id="765493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600" cy="18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EF86C" w14:textId="77777777" w:rsidR="00BC0F1F" w:rsidRDefault="00BC0F1F" w:rsidP="000B538A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</w:p>
    <w:p w14:paraId="247B2CCA" w14:textId="5F6926F6" w:rsidR="00BC0F1F" w:rsidRPr="00ED3C5E" w:rsidRDefault="00AC6341" w:rsidP="00770E22">
      <w:pPr>
        <w:spacing w:after="0" w:line="300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Tebis wurde für seine SmartOps-Technologie mit dem German Innovation Award geehrt. Die Preisverleihung fand an 12.Mai im Rahmen einer Abendveranstaltung in Berlin statt. </w:t>
      </w:r>
    </w:p>
    <w:p w14:paraId="41E21AB5" w14:textId="77777777" w:rsidR="00443D90" w:rsidRPr="00ED3C5E" w:rsidRDefault="00443D90" w:rsidP="00ED3C5E">
      <w:pPr>
        <w:spacing w:after="0" w:line="300" w:lineRule="atLeast"/>
        <w:rPr>
          <w:rFonts w:cs="Arial"/>
          <w:sz w:val="20"/>
          <w:szCs w:val="20"/>
        </w:rPr>
      </w:pPr>
    </w:p>
    <w:p w14:paraId="3536F9C2" w14:textId="77777777" w:rsidR="00AC6341" w:rsidRPr="003228FE" w:rsidRDefault="00AC6341" w:rsidP="00AC6341">
      <w:pPr>
        <w:spacing w:after="0" w:line="300" w:lineRule="atLeast"/>
        <w:rPr>
          <w:rFonts w:cs="Arial"/>
          <w:sz w:val="20"/>
          <w:szCs w:val="20"/>
          <w:lang w:val="en-US"/>
        </w:rPr>
      </w:pPr>
      <w:r w:rsidRPr="003228FE">
        <w:rPr>
          <w:rFonts w:cs="Arial"/>
          <w:sz w:val="20"/>
          <w:szCs w:val="20"/>
          <w:lang w:val="en-US"/>
        </w:rPr>
        <w:t>(Bild: @ Grand Visions / German Design Council)</w:t>
      </w:r>
    </w:p>
    <w:p w14:paraId="52786653" w14:textId="77777777" w:rsidR="00443D90" w:rsidRPr="00AC6341" w:rsidRDefault="00443D90" w:rsidP="000B538A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en-US" w:eastAsia="de-DE"/>
        </w:rPr>
      </w:pPr>
    </w:p>
    <w:p w14:paraId="79CF496F" w14:textId="77777777" w:rsidR="00443D90" w:rsidRPr="00AC6341" w:rsidRDefault="00443D90" w:rsidP="000B538A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en-US" w:eastAsia="de-DE"/>
        </w:rPr>
      </w:pPr>
    </w:p>
    <w:p w14:paraId="3FE78231" w14:textId="77777777" w:rsidR="00443D90" w:rsidRPr="00AC6341" w:rsidRDefault="00443D90" w:rsidP="000B538A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en-US" w:eastAsia="de-DE"/>
        </w:rPr>
      </w:pPr>
    </w:p>
    <w:p w14:paraId="46CB9FE2" w14:textId="77777777" w:rsidR="00AC6341" w:rsidRPr="00D35FDE" w:rsidRDefault="00AC6341" w:rsidP="000B538A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en-US" w:eastAsia="de-DE"/>
        </w:rPr>
      </w:pPr>
    </w:p>
    <w:p w14:paraId="78ADFF34" w14:textId="211BE923" w:rsidR="000B538A" w:rsidRDefault="000B538A" w:rsidP="000B538A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  <w:r w:rsidRPr="00BC0F1F">
        <w:rPr>
          <w:rFonts w:ascii="Arial" w:hAnsi="Arial" w:cs="Arial"/>
          <w:b/>
          <w:iCs/>
          <w:sz w:val="24"/>
          <w:szCs w:val="24"/>
          <w:lang w:val="de-DE" w:eastAsia="de-DE"/>
        </w:rPr>
        <w:t>Bild 3</w:t>
      </w:r>
    </w:p>
    <w:p w14:paraId="00D50294" w14:textId="77777777" w:rsidR="00D35FDE" w:rsidRPr="00BC0F1F" w:rsidRDefault="00D35FDE" w:rsidP="000B538A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</w:p>
    <w:p w14:paraId="5FE0E70E" w14:textId="01910953" w:rsidR="000B538A" w:rsidRPr="00BC0F1F" w:rsidRDefault="00DD489E" w:rsidP="000B538A">
      <w:pPr>
        <w:rPr>
          <w:rFonts w:cs="Arial"/>
        </w:rPr>
      </w:pPr>
      <w:r>
        <w:rPr>
          <w:noProof/>
        </w:rPr>
        <w:drawing>
          <wp:inline distT="0" distB="0" distL="0" distR="0" wp14:anchorId="6B579514" wp14:editId="5B51BA38">
            <wp:extent cx="2743200" cy="1832400"/>
            <wp:effectExtent l="0" t="0" r="0" b="0"/>
            <wp:docPr id="10069174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3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1A7DA" w14:textId="77777777" w:rsidR="00BC0F1F" w:rsidRDefault="00BC0F1F" w:rsidP="00995AED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</w:p>
    <w:p w14:paraId="39085176" w14:textId="41CA1A11" w:rsidR="00DD489E" w:rsidRPr="00ED3C5E" w:rsidRDefault="00DD489E" w:rsidP="00DD489E">
      <w:pPr>
        <w:spacing w:after="0" w:line="300" w:lineRule="atLeast"/>
        <w:rPr>
          <w:rFonts w:cs="Arial"/>
          <w:sz w:val="20"/>
          <w:szCs w:val="20"/>
        </w:rPr>
      </w:pPr>
      <w:r w:rsidRPr="00ED3C5E">
        <w:rPr>
          <w:rFonts w:cs="Arial"/>
          <w:sz w:val="20"/>
          <w:szCs w:val="20"/>
        </w:rPr>
        <w:t>Bei der Preisverleihung: Torsten Fiedler, Team Lead Product Management</w:t>
      </w:r>
      <w:r w:rsidR="001108DB">
        <w:rPr>
          <w:rFonts w:cs="Arial"/>
          <w:sz w:val="20"/>
          <w:szCs w:val="20"/>
        </w:rPr>
        <w:t>,</w:t>
      </w:r>
      <w:r w:rsidRPr="00ED3C5E">
        <w:rPr>
          <w:rFonts w:cs="Arial"/>
          <w:sz w:val="20"/>
          <w:szCs w:val="20"/>
        </w:rPr>
        <w:t>Tebis AG</w:t>
      </w:r>
      <w:r w:rsidR="001108DB">
        <w:rPr>
          <w:rFonts w:cs="Arial"/>
          <w:sz w:val="20"/>
          <w:szCs w:val="20"/>
        </w:rPr>
        <w:t>,</w:t>
      </w:r>
      <w:r w:rsidRPr="00ED3C5E">
        <w:rPr>
          <w:rFonts w:cs="Arial"/>
          <w:sz w:val="20"/>
          <w:szCs w:val="20"/>
        </w:rPr>
        <w:t xml:space="preserve"> und das gesamte Team sehen sich bestätigt. Torsten Fiedler: </w:t>
      </w:r>
      <w:r w:rsidR="001108DB">
        <w:rPr>
          <w:rFonts w:cs="Arial"/>
          <w:sz w:val="20"/>
          <w:szCs w:val="20"/>
        </w:rPr>
        <w:t>„</w:t>
      </w:r>
      <w:r w:rsidRPr="00ED3C5E">
        <w:rPr>
          <w:rFonts w:cs="Arial"/>
          <w:sz w:val="20"/>
          <w:szCs w:val="20"/>
        </w:rPr>
        <w:t>Der Award bestätigt unseren Anspruch, Fertigungsunternehmen mit echten, praxisnahen Innovationen zu unterstützen. Die revolutionäre SmartOps-Technologie macht CAD/CAM-Prozesse nicht nur deutlich schneller und sicherer, sondern vor allem beherrschbar und skalierbar.</w:t>
      </w:r>
      <w:r w:rsidR="001108DB">
        <w:rPr>
          <w:rFonts w:cs="Arial"/>
          <w:sz w:val="20"/>
          <w:szCs w:val="20"/>
        </w:rPr>
        <w:t>“</w:t>
      </w:r>
    </w:p>
    <w:p w14:paraId="1EE18AB1" w14:textId="4C6119F4" w:rsidR="00DD489E" w:rsidRPr="00ED3C5E" w:rsidRDefault="00DD489E" w:rsidP="00995AED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</w:p>
    <w:p w14:paraId="1D737EEC" w14:textId="77777777" w:rsidR="003228FE" w:rsidRPr="0001421D" w:rsidRDefault="003228FE" w:rsidP="003228FE">
      <w:pPr>
        <w:spacing w:after="0" w:line="300" w:lineRule="atLeast"/>
        <w:rPr>
          <w:rFonts w:cs="Arial"/>
          <w:sz w:val="20"/>
          <w:szCs w:val="20"/>
          <w:lang w:val="en-US"/>
        </w:rPr>
      </w:pPr>
      <w:r w:rsidRPr="0001421D">
        <w:rPr>
          <w:rFonts w:cs="Arial"/>
          <w:sz w:val="20"/>
          <w:szCs w:val="20"/>
          <w:lang w:val="en-US"/>
        </w:rPr>
        <w:t>(Bild: @ Grand Visions / German Design Council)</w:t>
      </w:r>
    </w:p>
    <w:p w14:paraId="780E315C" w14:textId="77777777" w:rsidR="00BC0F1F" w:rsidRDefault="00BC0F1F" w:rsidP="008A6DFD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en-US" w:eastAsia="de-DE"/>
        </w:rPr>
      </w:pPr>
    </w:p>
    <w:p w14:paraId="5C721931" w14:textId="77777777" w:rsidR="00AC6341" w:rsidRPr="003228FE" w:rsidRDefault="00AC6341" w:rsidP="008A6DFD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en-US" w:eastAsia="de-DE"/>
        </w:rPr>
      </w:pPr>
    </w:p>
    <w:p w14:paraId="5A5ECA1F" w14:textId="0515A292" w:rsidR="00ED3C5E" w:rsidRDefault="00ED3C5E" w:rsidP="008A6DFD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  <w:r>
        <w:rPr>
          <w:rFonts w:ascii="Arial" w:hAnsi="Arial" w:cs="Arial"/>
          <w:b/>
          <w:iCs/>
          <w:sz w:val="24"/>
          <w:szCs w:val="24"/>
          <w:lang w:val="de-DE" w:eastAsia="de-DE"/>
        </w:rPr>
        <w:t>Bild 4</w:t>
      </w:r>
    </w:p>
    <w:p w14:paraId="6FA2D413" w14:textId="77777777" w:rsidR="00D35FDE" w:rsidRDefault="00D35FDE" w:rsidP="008A6DFD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</w:p>
    <w:p w14:paraId="04076CBC" w14:textId="681F2870" w:rsidR="00ED3C5E" w:rsidRDefault="00ED3C5E" w:rsidP="00ED3C5E">
      <w:pPr>
        <w:pStyle w:val="PlainText"/>
        <w:spacing w:line="360" w:lineRule="auto"/>
        <w:rPr>
          <w:rFonts w:cs="Arial"/>
          <w:b/>
          <w:iCs/>
          <w:lang w:val="de-DE"/>
        </w:rPr>
      </w:pPr>
      <w:r w:rsidRPr="00ED3C5E">
        <w:rPr>
          <w:rFonts w:cs="Arial"/>
          <w:b/>
          <w:iCs/>
          <w:noProof/>
          <w:lang w:val="de-DE"/>
        </w:rPr>
        <w:drawing>
          <wp:inline distT="0" distB="0" distL="0" distR="0" wp14:anchorId="3B63F053" wp14:editId="30DB3DD4">
            <wp:extent cx="3204000" cy="1803600"/>
            <wp:effectExtent l="0" t="0" r="0" b="6350"/>
            <wp:docPr id="18131273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000" cy="18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35E60" w14:textId="77777777" w:rsidR="00ED3C5E" w:rsidRDefault="00ED3C5E" w:rsidP="00ED3C5E">
      <w:pPr>
        <w:pStyle w:val="PlainText"/>
        <w:spacing w:line="360" w:lineRule="auto"/>
        <w:rPr>
          <w:rFonts w:cs="Arial"/>
          <w:b/>
          <w:iCs/>
          <w:lang w:val="de-DE"/>
        </w:rPr>
      </w:pPr>
    </w:p>
    <w:p w14:paraId="1328F065" w14:textId="0156D46C" w:rsidR="00ED3C5E" w:rsidRPr="00ED3C5E" w:rsidRDefault="00ED3C5E" w:rsidP="00ED3C5E">
      <w:pPr>
        <w:rPr>
          <w:rFonts w:cs="Arial"/>
          <w:sz w:val="20"/>
          <w:szCs w:val="20"/>
        </w:rPr>
      </w:pPr>
      <w:r w:rsidRPr="00ED3C5E">
        <w:rPr>
          <w:rFonts w:cs="Arial"/>
          <w:sz w:val="20"/>
          <w:szCs w:val="20"/>
        </w:rPr>
        <w:t>Die revolutionäre SmartOps-Technologie von Tebis: Der Schritt zu industrieller CAD/CAM-Automation für Losgröße 1, ak</w:t>
      </w:r>
      <w:r w:rsidR="001108DB">
        <w:rPr>
          <w:rFonts w:cs="Arial"/>
          <w:sz w:val="20"/>
          <w:szCs w:val="20"/>
        </w:rPr>
        <w:t>tu</w:t>
      </w:r>
      <w:r w:rsidRPr="00ED3C5E">
        <w:rPr>
          <w:rFonts w:cs="Arial"/>
          <w:sz w:val="20"/>
          <w:szCs w:val="20"/>
        </w:rPr>
        <w:t>ell ausgezeichnet mti dem German Innovation Award 2026</w:t>
      </w:r>
      <w:r w:rsidR="001108DB">
        <w:rPr>
          <w:rFonts w:cs="Arial"/>
          <w:sz w:val="20"/>
          <w:szCs w:val="20"/>
        </w:rPr>
        <w:t>.</w:t>
      </w:r>
    </w:p>
    <w:p w14:paraId="7D01A3CF" w14:textId="249B074B" w:rsidR="00ED3C5E" w:rsidRPr="00ED3C5E" w:rsidRDefault="00ED3C5E" w:rsidP="00ED3C5E">
      <w:pPr>
        <w:pStyle w:val="PlainText"/>
        <w:spacing w:line="360" w:lineRule="auto"/>
        <w:rPr>
          <w:rFonts w:ascii="Arial" w:hAnsi="Arial" w:cs="Arial"/>
          <w:sz w:val="20"/>
          <w:szCs w:val="20"/>
          <w:lang w:val="de-DE" w:eastAsia="de-DE"/>
        </w:rPr>
      </w:pPr>
    </w:p>
    <w:p w14:paraId="66E706F7" w14:textId="3340BADA" w:rsidR="00ED3C5E" w:rsidRDefault="00ED3C5E" w:rsidP="00ED3C5E">
      <w:pPr>
        <w:pStyle w:val="PlainText"/>
        <w:spacing w:line="360" w:lineRule="auto"/>
        <w:rPr>
          <w:rFonts w:ascii="Arial" w:hAnsi="Arial" w:cs="Arial"/>
          <w:sz w:val="20"/>
          <w:szCs w:val="20"/>
          <w:lang w:val="de-DE" w:eastAsia="de-DE"/>
        </w:rPr>
      </w:pPr>
      <w:r w:rsidRPr="00ED3C5E">
        <w:rPr>
          <w:rFonts w:ascii="Arial" w:hAnsi="Arial" w:cs="Arial"/>
          <w:sz w:val="20"/>
          <w:szCs w:val="20"/>
          <w:lang w:val="de-DE" w:eastAsia="de-DE"/>
        </w:rPr>
        <w:t>(Bild: Tebis AG)</w:t>
      </w:r>
    </w:p>
    <w:p w14:paraId="0FABF85B" w14:textId="77777777" w:rsidR="00ED3C5E" w:rsidRDefault="00ED3C5E" w:rsidP="00ED3C5E">
      <w:pPr>
        <w:pStyle w:val="PlainText"/>
        <w:spacing w:line="360" w:lineRule="auto"/>
        <w:rPr>
          <w:rFonts w:ascii="Arial" w:hAnsi="Arial" w:cs="Arial"/>
          <w:sz w:val="20"/>
          <w:szCs w:val="20"/>
          <w:lang w:val="de-DE" w:eastAsia="de-DE"/>
        </w:rPr>
      </w:pPr>
    </w:p>
    <w:p w14:paraId="62CD46D2" w14:textId="77777777" w:rsidR="00ED3C5E" w:rsidRDefault="00ED3C5E" w:rsidP="00ED3C5E">
      <w:pPr>
        <w:pStyle w:val="PlainText"/>
        <w:spacing w:line="360" w:lineRule="auto"/>
        <w:rPr>
          <w:rFonts w:ascii="Arial" w:hAnsi="Arial" w:cs="Arial"/>
          <w:sz w:val="20"/>
          <w:szCs w:val="20"/>
          <w:lang w:val="de-DE" w:eastAsia="de-DE"/>
        </w:rPr>
      </w:pPr>
    </w:p>
    <w:p w14:paraId="69D55E30" w14:textId="77777777" w:rsidR="00D35FDE" w:rsidRDefault="00D35FDE" w:rsidP="00ED3C5E">
      <w:pPr>
        <w:pStyle w:val="PlainText"/>
        <w:spacing w:line="360" w:lineRule="auto"/>
        <w:rPr>
          <w:rFonts w:ascii="Arial" w:hAnsi="Arial" w:cs="Arial"/>
          <w:sz w:val="20"/>
          <w:szCs w:val="20"/>
          <w:lang w:val="de-DE" w:eastAsia="de-DE"/>
        </w:rPr>
      </w:pPr>
    </w:p>
    <w:p w14:paraId="7333D62A" w14:textId="77777777" w:rsidR="00D35FDE" w:rsidRDefault="00D35FDE" w:rsidP="00ED3C5E">
      <w:pPr>
        <w:pStyle w:val="PlainText"/>
        <w:spacing w:line="360" w:lineRule="auto"/>
        <w:rPr>
          <w:rFonts w:ascii="Arial" w:hAnsi="Arial" w:cs="Arial"/>
          <w:sz w:val="20"/>
          <w:szCs w:val="20"/>
          <w:lang w:val="de-DE" w:eastAsia="de-DE"/>
        </w:rPr>
      </w:pPr>
    </w:p>
    <w:bookmarkEnd w:id="0"/>
    <w:p w14:paraId="2A65DB8B" w14:textId="2BDD4276" w:rsidR="00ED0635" w:rsidRPr="00BC0F1F" w:rsidRDefault="00ED0635" w:rsidP="00ED0635">
      <w:pPr>
        <w:pStyle w:val="PlainText"/>
        <w:spacing w:line="360" w:lineRule="auto"/>
        <w:rPr>
          <w:rFonts w:ascii="Arial" w:hAnsi="Arial" w:cs="Arial"/>
          <w:b/>
          <w:iCs/>
          <w:sz w:val="24"/>
          <w:szCs w:val="24"/>
          <w:lang w:val="de-DE" w:eastAsia="de-DE"/>
        </w:rPr>
      </w:pPr>
      <w:r w:rsidRPr="00BC0F1F">
        <w:rPr>
          <w:rFonts w:ascii="Arial" w:hAnsi="Arial" w:cs="Arial"/>
          <w:b/>
          <w:iCs/>
          <w:sz w:val="24"/>
          <w:szCs w:val="24"/>
          <w:lang w:eastAsia="de-DE"/>
        </w:rPr>
        <w:t>Tebis</w:t>
      </w:r>
    </w:p>
    <w:p w14:paraId="20A437A5" w14:textId="77777777" w:rsidR="00ED0635" w:rsidRPr="00BC0F1F" w:rsidRDefault="00ED0635" w:rsidP="00ED0635">
      <w:pPr>
        <w:ind w:right="250"/>
        <w:rPr>
          <w:rFonts w:cs="Arial"/>
          <w:iCs/>
        </w:rPr>
      </w:pPr>
      <w:r w:rsidRPr="00BC0F1F">
        <w:rPr>
          <w:rFonts w:cs="Arial"/>
          <w:iCs/>
        </w:rPr>
        <w:t>Die Tebis AG gehört zu den globalen Markt- und Technologieführern im CAD/CAM- und MES-Bereich. Mit Tebis Software konstruieren, planen und fertigen Kunden hochwertige Modelle, Formwerkzeuge und Komponenten effizient, sicher und in höchster Qualität. Teams aus praxiserfahrenen Consulting- und Implementierungsspezialisten entwickeln Strategien für effiziente und sichere CAD/CAM-Prozesse, setzen diese beim Kunden um und sorgen so für nachhaltigen Technologie- und Wettbewerbsvorsprung.</w:t>
      </w:r>
    </w:p>
    <w:p w14:paraId="56F767BE" w14:textId="77777777" w:rsidR="00ED0635" w:rsidRPr="00BC0F1F" w:rsidRDefault="00ED0635" w:rsidP="00ED0635">
      <w:pPr>
        <w:ind w:right="250"/>
        <w:rPr>
          <w:rFonts w:cs="Arial"/>
          <w:bCs/>
          <w:iCs/>
        </w:rPr>
      </w:pPr>
      <w:r w:rsidRPr="00BC0F1F">
        <w:rPr>
          <w:rFonts w:cs="Arial"/>
          <w:iCs/>
        </w:rPr>
        <w:t>Tebis Software ist intuitiv zu bedienen und sorgt für hohe Qualität und Sicherheit in der Fertigung, auch bei hochkomplexen Bauteilen.</w:t>
      </w:r>
      <w:r w:rsidRPr="00BC0F1F">
        <w:rPr>
          <w:rFonts w:cs="Arial"/>
          <w:bCs/>
          <w:iCs/>
        </w:rPr>
        <w:t xml:space="preserve"> Mit den Tebis Serviceangeboten gelingt es leicht, neue Technologien einzuführen und die Potenziale der Tebis Prozesslösungen voll auszuschöpfen.</w:t>
      </w:r>
    </w:p>
    <w:p w14:paraId="6C53C3B4" w14:textId="77777777" w:rsidR="00ED0635" w:rsidRPr="00BC0F1F" w:rsidRDefault="00ED0635" w:rsidP="00ED0635">
      <w:pPr>
        <w:ind w:right="250"/>
        <w:rPr>
          <w:rFonts w:cs="Arial"/>
          <w:bCs/>
          <w:iCs/>
        </w:rPr>
      </w:pPr>
      <w:r w:rsidRPr="00BC0F1F">
        <w:rPr>
          <w:rFonts w:cs="Arial"/>
          <w:iCs/>
        </w:rPr>
        <w:t xml:space="preserve">Das Unternehmen mit Sitz in Martinsried bei München unterhält weltweit 9 Tebis Niederlassungen sowie Handelsvertretungen in weiteren 8 Ländern. 350 Mitarbeiter weltweit unterstützen die Unternehmenskunden, die zumeist aus dem Automobil-, </w:t>
      </w:r>
      <w:r w:rsidRPr="00BC0F1F">
        <w:rPr>
          <w:rFonts w:cs="Arial"/>
          <w:bCs/>
          <w:iCs/>
        </w:rPr>
        <w:t>Flugzeug- und Maschinenbau stammen.</w:t>
      </w:r>
    </w:p>
    <w:p w14:paraId="6487CEDE" w14:textId="77777777" w:rsidR="00ED0635" w:rsidRPr="00BC0F1F" w:rsidRDefault="00ED0635" w:rsidP="00ED0635">
      <w:pPr>
        <w:ind w:right="250"/>
        <w:rPr>
          <w:rFonts w:cs="Arial"/>
          <w:bCs/>
          <w:iCs/>
        </w:rPr>
      </w:pPr>
      <w:r w:rsidRPr="00BC0F1F">
        <w:rPr>
          <w:rFonts w:cs="Arial"/>
          <w:bCs/>
          <w:iCs/>
        </w:rPr>
        <w:t>Automatisierung ist seit 40 Jahren die Erfolgsformel von Tebis. Für seine Kunden versteht sich Tebis als Wegbereiter in Richtung Industrie 4.0.</w:t>
      </w:r>
    </w:p>
    <w:p w14:paraId="6A431412" w14:textId="5F99144D" w:rsidR="00ED0635" w:rsidRPr="00BC0F1F" w:rsidRDefault="00ED0635" w:rsidP="003B247F">
      <w:pPr>
        <w:spacing w:line="360" w:lineRule="auto"/>
        <w:contextualSpacing/>
        <w:rPr>
          <w:rStyle w:val="Hyperlink"/>
          <w:rFonts w:cs="Arial"/>
          <w:b/>
        </w:rPr>
      </w:pPr>
      <w:hyperlink r:id="rId16" w:history="1">
        <w:r w:rsidRPr="00BC0F1F">
          <w:rPr>
            <w:rStyle w:val="Hyperlink"/>
            <w:rFonts w:cs="Arial"/>
            <w:b/>
          </w:rPr>
          <w:t>www.tebis.com</w:t>
        </w:r>
      </w:hyperlink>
    </w:p>
    <w:p w14:paraId="5755A3E1" w14:textId="0B7CD744" w:rsidR="008D140A" w:rsidRPr="00BC0F1F" w:rsidRDefault="008D140A" w:rsidP="003B247F">
      <w:pPr>
        <w:spacing w:line="360" w:lineRule="auto"/>
        <w:contextualSpacing/>
        <w:rPr>
          <w:rFonts w:cs="Arial"/>
        </w:rPr>
      </w:pPr>
    </w:p>
    <w:p w14:paraId="4F5B0E17" w14:textId="77777777" w:rsidR="008D140A" w:rsidRPr="00BC0F1F" w:rsidRDefault="008D140A" w:rsidP="003B247F">
      <w:pPr>
        <w:spacing w:line="360" w:lineRule="auto"/>
        <w:contextualSpacing/>
        <w:rPr>
          <w:rFonts w:cs="Arial"/>
        </w:rPr>
      </w:pPr>
    </w:p>
    <w:sectPr w:rsidR="008D140A" w:rsidRPr="00BC0F1F" w:rsidSect="00C244C7">
      <w:headerReference w:type="default" r:id="rId17"/>
      <w:pgSz w:w="11906" w:h="16838" w:code="9"/>
      <w:pgMar w:top="1418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947B8" w14:textId="77777777" w:rsidR="00B24C23" w:rsidRDefault="00B24C23">
      <w:r>
        <w:separator/>
      </w:r>
    </w:p>
  </w:endnote>
  <w:endnote w:type="continuationSeparator" w:id="0">
    <w:p w14:paraId="13C8D575" w14:textId="77777777" w:rsidR="00B24C23" w:rsidRDefault="00B24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 Sans ITC TT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2146A" w14:textId="77777777" w:rsidR="00B24C23" w:rsidRDefault="00B24C23">
      <w:r>
        <w:separator/>
      </w:r>
    </w:p>
  </w:footnote>
  <w:footnote w:type="continuationSeparator" w:id="0">
    <w:p w14:paraId="03C1651B" w14:textId="77777777" w:rsidR="00B24C23" w:rsidRDefault="00B24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70971" w14:textId="77777777" w:rsidR="0018156B" w:rsidRPr="007F3E9D" w:rsidRDefault="001D5BA9" w:rsidP="00477EE2">
    <w:pPr>
      <w:pStyle w:val="berschrift24"/>
      <w:tabs>
        <w:tab w:val="right" w:pos="9072"/>
      </w:tabs>
      <w:rPr>
        <w:rFonts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47E31DF" wp14:editId="284C3153">
          <wp:simplePos x="0" y="0"/>
          <wp:positionH relativeFrom="column">
            <wp:posOffset>4650740</wp:posOffset>
          </wp:positionH>
          <wp:positionV relativeFrom="paragraph">
            <wp:posOffset>39370</wp:posOffset>
          </wp:positionV>
          <wp:extent cx="1073150" cy="413385"/>
          <wp:effectExtent l="0" t="0" r="0" b="5715"/>
          <wp:wrapTight wrapText="bothSides">
            <wp:wrapPolygon edited="0">
              <wp:start x="0" y="0"/>
              <wp:lineTo x="0" y="20903"/>
              <wp:lineTo x="21089" y="20903"/>
              <wp:lineTo x="21089" y="0"/>
              <wp:lineTo x="0" y="0"/>
            </wp:wrapPolygon>
          </wp:wrapTight>
          <wp:docPr id="2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191"/>
                  <a:stretch>
                    <a:fillRect/>
                  </a:stretch>
                </pic:blipFill>
                <pic:spPr bwMode="auto">
                  <a:xfrm>
                    <a:off x="0" y="0"/>
                    <a:ext cx="107315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56B" w:rsidRPr="007F3E9D">
      <w:rPr>
        <w:rFonts w:cs="Arial"/>
        <w:sz w:val="28"/>
        <w:szCs w:val="28"/>
      </w:rPr>
      <w:t>Presseinformation</w:t>
    </w:r>
    <w:r w:rsidR="0018156B" w:rsidRPr="007F3E9D">
      <w:rPr>
        <w:rFonts w:cs="Arial"/>
        <w:sz w:val="28"/>
        <w:szCs w:val="28"/>
      </w:rPr>
      <w:tab/>
    </w:r>
  </w:p>
  <w:p w14:paraId="47681709" w14:textId="2780D26A" w:rsidR="0018156B" w:rsidRDefault="00FF258B">
    <w:pPr>
      <w:pStyle w:val="Header"/>
    </w:pPr>
    <w:r>
      <w:rPr>
        <w:b/>
        <w:sz w:val="28"/>
        <w:szCs w:val="28"/>
        <w:lang w:val="de-DE"/>
      </w:rPr>
      <w:t>M</w:t>
    </w:r>
    <w:r w:rsidR="00E27692">
      <w:rPr>
        <w:b/>
        <w:sz w:val="28"/>
        <w:szCs w:val="28"/>
        <w:lang w:val="de-DE"/>
      </w:rPr>
      <w:t>ai</w:t>
    </w:r>
    <w:r>
      <w:rPr>
        <w:b/>
        <w:sz w:val="28"/>
        <w:szCs w:val="28"/>
        <w:lang w:val="de-DE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91C41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hybridMultilevel"/>
    <w:tmpl w:val="39D87FD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Officina Sans ITC TT" w:hAnsi="Officina Sans ITC TT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C7A10"/>
    <w:multiLevelType w:val="multilevel"/>
    <w:tmpl w:val="1D82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82919"/>
    <w:multiLevelType w:val="multilevel"/>
    <w:tmpl w:val="CA407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C1F67"/>
    <w:multiLevelType w:val="hybridMultilevel"/>
    <w:tmpl w:val="178CDC80"/>
    <w:lvl w:ilvl="0" w:tplc="DDFE07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3E0A"/>
    <w:multiLevelType w:val="multilevel"/>
    <w:tmpl w:val="A4AC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632333"/>
    <w:multiLevelType w:val="multilevel"/>
    <w:tmpl w:val="29BED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5D5781"/>
    <w:multiLevelType w:val="multilevel"/>
    <w:tmpl w:val="70804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CB089A"/>
    <w:multiLevelType w:val="multilevel"/>
    <w:tmpl w:val="3E280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2F47E6"/>
    <w:multiLevelType w:val="multilevel"/>
    <w:tmpl w:val="E990E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D32694"/>
    <w:multiLevelType w:val="multilevel"/>
    <w:tmpl w:val="60D65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BD0BA8"/>
    <w:multiLevelType w:val="hybridMultilevel"/>
    <w:tmpl w:val="D7160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33EB0"/>
    <w:multiLevelType w:val="multilevel"/>
    <w:tmpl w:val="6A52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F5E33"/>
    <w:multiLevelType w:val="multilevel"/>
    <w:tmpl w:val="4C0E4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C9353D"/>
    <w:multiLevelType w:val="multilevel"/>
    <w:tmpl w:val="2B72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E732EA"/>
    <w:multiLevelType w:val="hybridMultilevel"/>
    <w:tmpl w:val="AEEE6050"/>
    <w:lvl w:ilvl="0" w:tplc="7C2629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D75A2"/>
    <w:multiLevelType w:val="hybridMultilevel"/>
    <w:tmpl w:val="135CF936"/>
    <w:lvl w:ilvl="0" w:tplc="763EB1AE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45DAA"/>
    <w:multiLevelType w:val="multilevel"/>
    <w:tmpl w:val="FC34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331DDB"/>
    <w:multiLevelType w:val="hybridMultilevel"/>
    <w:tmpl w:val="13A87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82EDA"/>
    <w:multiLevelType w:val="multilevel"/>
    <w:tmpl w:val="33325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1524B8"/>
    <w:multiLevelType w:val="multilevel"/>
    <w:tmpl w:val="E05A6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719AB"/>
    <w:multiLevelType w:val="multilevel"/>
    <w:tmpl w:val="E88CC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905395"/>
    <w:multiLevelType w:val="hybridMultilevel"/>
    <w:tmpl w:val="79A89C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7681B"/>
    <w:multiLevelType w:val="multilevel"/>
    <w:tmpl w:val="22FE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EA3B83"/>
    <w:multiLevelType w:val="hybridMultilevel"/>
    <w:tmpl w:val="9C561E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690B2A"/>
    <w:multiLevelType w:val="hybridMultilevel"/>
    <w:tmpl w:val="C25CC4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078E9"/>
    <w:multiLevelType w:val="multilevel"/>
    <w:tmpl w:val="A45AA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3C10B2"/>
    <w:multiLevelType w:val="multilevel"/>
    <w:tmpl w:val="5AD2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6D0A09"/>
    <w:multiLevelType w:val="hybridMultilevel"/>
    <w:tmpl w:val="39D87FD2"/>
    <w:lvl w:ilvl="0" w:tplc="CCBCE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Officina Sans ITC TT" w:hAnsi="Officina Sans ITC TT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52C4E"/>
    <w:multiLevelType w:val="multilevel"/>
    <w:tmpl w:val="B13C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5942C5"/>
    <w:multiLevelType w:val="multilevel"/>
    <w:tmpl w:val="6E42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9C63D5"/>
    <w:multiLevelType w:val="hybridMultilevel"/>
    <w:tmpl w:val="56C67E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811040">
    <w:abstractNumId w:val="13"/>
  </w:num>
  <w:num w:numId="2" w16cid:durableId="269626267">
    <w:abstractNumId w:val="30"/>
  </w:num>
  <w:num w:numId="3" w16cid:durableId="955257140">
    <w:abstractNumId w:val="7"/>
  </w:num>
  <w:num w:numId="4" w16cid:durableId="1931113019">
    <w:abstractNumId w:val="29"/>
  </w:num>
  <w:num w:numId="5" w16cid:durableId="1588465622">
    <w:abstractNumId w:val="3"/>
  </w:num>
  <w:num w:numId="6" w16cid:durableId="1824809119">
    <w:abstractNumId w:val="19"/>
  </w:num>
  <w:num w:numId="7" w16cid:durableId="575164194">
    <w:abstractNumId w:val="8"/>
  </w:num>
  <w:num w:numId="8" w16cid:durableId="1854687458">
    <w:abstractNumId w:val="5"/>
  </w:num>
  <w:num w:numId="9" w16cid:durableId="505023288">
    <w:abstractNumId w:val="0"/>
  </w:num>
  <w:num w:numId="10" w16cid:durableId="310521447">
    <w:abstractNumId w:val="25"/>
  </w:num>
  <w:num w:numId="11" w16cid:durableId="1767729599">
    <w:abstractNumId w:val="16"/>
  </w:num>
  <w:num w:numId="12" w16cid:durableId="1045564753">
    <w:abstractNumId w:val="6"/>
  </w:num>
  <w:num w:numId="13" w16cid:durableId="1027100213">
    <w:abstractNumId w:val="27"/>
  </w:num>
  <w:num w:numId="14" w16cid:durableId="1020857015">
    <w:abstractNumId w:val="21"/>
  </w:num>
  <w:num w:numId="15" w16cid:durableId="1895460001">
    <w:abstractNumId w:val="26"/>
  </w:num>
  <w:num w:numId="16" w16cid:durableId="957757211">
    <w:abstractNumId w:val="23"/>
  </w:num>
  <w:num w:numId="17" w16cid:durableId="2030256185">
    <w:abstractNumId w:val="17"/>
  </w:num>
  <w:num w:numId="18" w16cid:durableId="2134709130">
    <w:abstractNumId w:val="10"/>
  </w:num>
  <w:num w:numId="19" w16cid:durableId="1154906623">
    <w:abstractNumId w:val="15"/>
  </w:num>
  <w:num w:numId="20" w16cid:durableId="1120340221">
    <w:abstractNumId w:val="1"/>
  </w:num>
  <w:num w:numId="21" w16cid:durableId="1083262714">
    <w:abstractNumId w:val="28"/>
  </w:num>
  <w:num w:numId="22" w16cid:durableId="791945466">
    <w:abstractNumId w:val="22"/>
  </w:num>
  <w:num w:numId="23" w16cid:durableId="183753096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31039">
    <w:abstractNumId w:val="2"/>
  </w:num>
  <w:num w:numId="25" w16cid:durableId="229193769">
    <w:abstractNumId w:val="9"/>
  </w:num>
  <w:num w:numId="26" w16cid:durableId="527790591">
    <w:abstractNumId w:val="20"/>
  </w:num>
  <w:num w:numId="27" w16cid:durableId="1759401502">
    <w:abstractNumId w:val="12"/>
  </w:num>
  <w:num w:numId="28" w16cid:durableId="164519566">
    <w:abstractNumId w:val="14"/>
  </w:num>
  <w:num w:numId="29" w16cid:durableId="600067841">
    <w:abstractNumId w:val="24"/>
  </w:num>
  <w:num w:numId="30" w16cid:durableId="1403213552">
    <w:abstractNumId w:val="31"/>
  </w:num>
  <w:num w:numId="31" w16cid:durableId="1196116629">
    <w:abstractNumId w:val="4"/>
  </w:num>
  <w:num w:numId="32" w16cid:durableId="1126045194">
    <w:abstractNumId w:val="11"/>
  </w:num>
  <w:num w:numId="33" w16cid:durableId="12997259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CC"/>
    <w:rsid w:val="00003E3B"/>
    <w:rsid w:val="00004E84"/>
    <w:rsid w:val="000050A4"/>
    <w:rsid w:val="00007B67"/>
    <w:rsid w:val="0001256A"/>
    <w:rsid w:val="00012678"/>
    <w:rsid w:val="000166A9"/>
    <w:rsid w:val="00017494"/>
    <w:rsid w:val="000201C7"/>
    <w:rsid w:val="00020D84"/>
    <w:rsid w:val="00020FD6"/>
    <w:rsid w:val="000219B1"/>
    <w:rsid w:val="000219EF"/>
    <w:rsid w:val="0002404D"/>
    <w:rsid w:val="000240EF"/>
    <w:rsid w:val="00025921"/>
    <w:rsid w:val="00025EF8"/>
    <w:rsid w:val="000265A6"/>
    <w:rsid w:val="00026685"/>
    <w:rsid w:val="00027D4B"/>
    <w:rsid w:val="00030CB9"/>
    <w:rsid w:val="00032DA7"/>
    <w:rsid w:val="00034A9F"/>
    <w:rsid w:val="00035605"/>
    <w:rsid w:val="00037B5F"/>
    <w:rsid w:val="000403D5"/>
    <w:rsid w:val="00042C0B"/>
    <w:rsid w:val="00045248"/>
    <w:rsid w:val="00050712"/>
    <w:rsid w:val="00050723"/>
    <w:rsid w:val="00052390"/>
    <w:rsid w:val="00052606"/>
    <w:rsid w:val="00056E27"/>
    <w:rsid w:val="00061AF4"/>
    <w:rsid w:val="000625AC"/>
    <w:rsid w:val="00062623"/>
    <w:rsid w:val="00065889"/>
    <w:rsid w:val="00065A11"/>
    <w:rsid w:val="00067B25"/>
    <w:rsid w:val="00070093"/>
    <w:rsid w:val="00071DD6"/>
    <w:rsid w:val="000723BD"/>
    <w:rsid w:val="00072B66"/>
    <w:rsid w:val="00073534"/>
    <w:rsid w:val="0007353B"/>
    <w:rsid w:val="000738E3"/>
    <w:rsid w:val="000740B3"/>
    <w:rsid w:val="00074607"/>
    <w:rsid w:val="000749AF"/>
    <w:rsid w:val="0008283D"/>
    <w:rsid w:val="00082D8A"/>
    <w:rsid w:val="00083B8E"/>
    <w:rsid w:val="00085897"/>
    <w:rsid w:val="00091AEF"/>
    <w:rsid w:val="0009381E"/>
    <w:rsid w:val="00097708"/>
    <w:rsid w:val="000A3F60"/>
    <w:rsid w:val="000A55C2"/>
    <w:rsid w:val="000A7A4C"/>
    <w:rsid w:val="000B538A"/>
    <w:rsid w:val="000B5E18"/>
    <w:rsid w:val="000B6442"/>
    <w:rsid w:val="000B6755"/>
    <w:rsid w:val="000B7389"/>
    <w:rsid w:val="000C02EE"/>
    <w:rsid w:val="000C14A7"/>
    <w:rsid w:val="000C1B38"/>
    <w:rsid w:val="000C3598"/>
    <w:rsid w:val="000C39CD"/>
    <w:rsid w:val="000C4667"/>
    <w:rsid w:val="000C4D3D"/>
    <w:rsid w:val="000C71A3"/>
    <w:rsid w:val="000C7808"/>
    <w:rsid w:val="000D074B"/>
    <w:rsid w:val="000D2101"/>
    <w:rsid w:val="000D37BD"/>
    <w:rsid w:val="000D3AFE"/>
    <w:rsid w:val="000D6639"/>
    <w:rsid w:val="000E1C67"/>
    <w:rsid w:val="000E2E47"/>
    <w:rsid w:val="000E4892"/>
    <w:rsid w:val="000E4A85"/>
    <w:rsid w:val="000E5737"/>
    <w:rsid w:val="000E6D6A"/>
    <w:rsid w:val="000F3AC5"/>
    <w:rsid w:val="000F57CD"/>
    <w:rsid w:val="00101243"/>
    <w:rsid w:val="00101633"/>
    <w:rsid w:val="00101F8F"/>
    <w:rsid w:val="001053EA"/>
    <w:rsid w:val="00105646"/>
    <w:rsid w:val="00105CF7"/>
    <w:rsid w:val="00107ADF"/>
    <w:rsid w:val="001108DB"/>
    <w:rsid w:val="00113EBE"/>
    <w:rsid w:val="0011504C"/>
    <w:rsid w:val="00115E66"/>
    <w:rsid w:val="00116519"/>
    <w:rsid w:val="00117B09"/>
    <w:rsid w:val="001237F3"/>
    <w:rsid w:val="00124E40"/>
    <w:rsid w:val="001263F6"/>
    <w:rsid w:val="00130282"/>
    <w:rsid w:val="0013108A"/>
    <w:rsid w:val="00131A4E"/>
    <w:rsid w:val="00131E76"/>
    <w:rsid w:val="0013397B"/>
    <w:rsid w:val="00134EE5"/>
    <w:rsid w:val="0013793F"/>
    <w:rsid w:val="001413D7"/>
    <w:rsid w:val="001439C3"/>
    <w:rsid w:val="00144BB3"/>
    <w:rsid w:val="001453C2"/>
    <w:rsid w:val="001465E3"/>
    <w:rsid w:val="0014777B"/>
    <w:rsid w:val="00151122"/>
    <w:rsid w:val="00151ADE"/>
    <w:rsid w:val="0015262D"/>
    <w:rsid w:val="00152FF9"/>
    <w:rsid w:val="0015487C"/>
    <w:rsid w:val="00155538"/>
    <w:rsid w:val="00155C78"/>
    <w:rsid w:val="00156347"/>
    <w:rsid w:val="00156B9E"/>
    <w:rsid w:val="001619F5"/>
    <w:rsid w:val="00162AAE"/>
    <w:rsid w:val="00162E51"/>
    <w:rsid w:val="00163BB5"/>
    <w:rsid w:val="00163BE7"/>
    <w:rsid w:val="00163CDA"/>
    <w:rsid w:val="00164422"/>
    <w:rsid w:val="00164EA2"/>
    <w:rsid w:val="001659CF"/>
    <w:rsid w:val="00167037"/>
    <w:rsid w:val="00173BFB"/>
    <w:rsid w:val="00173D4F"/>
    <w:rsid w:val="00177153"/>
    <w:rsid w:val="00177221"/>
    <w:rsid w:val="001812C6"/>
    <w:rsid w:val="0018156B"/>
    <w:rsid w:val="00181FE1"/>
    <w:rsid w:val="00184751"/>
    <w:rsid w:val="001867AA"/>
    <w:rsid w:val="00186B26"/>
    <w:rsid w:val="00193909"/>
    <w:rsid w:val="001942C5"/>
    <w:rsid w:val="0019576B"/>
    <w:rsid w:val="001963B7"/>
    <w:rsid w:val="001978EF"/>
    <w:rsid w:val="001A0033"/>
    <w:rsid w:val="001A186C"/>
    <w:rsid w:val="001A2F89"/>
    <w:rsid w:val="001A3782"/>
    <w:rsid w:val="001A5B80"/>
    <w:rsid w:val="001A7845"/>
    <w:rsid w:val="001B0B24"/>
    <w:rsid w:val="001B10C7"/>
    <w:rsid w:val="001B1A56"/>
    <w:rsid w:val="001B2A6D"/>
    <w:rsid w:val="001B31A7"/>
    <w:rsid w:val="001B4579"/>
    <w:rsid w:val="001B49DB"/>
    <w:rsid w:val="001B556B"/>
    <w:rsid w:val="001B7235"/>
    <w:rsid w:val="001B7DA6"/>
    <w:rsid w:val="001C1F6A"/>
    <w:rsid w:val="001C289C"/>
    <w:rsid w:val="001C484F"/>
    <w:rsid w:val="001C4E98"/>
    <w:rsid w:val="001C728E"/>
    <w:rsid w:val="001C76EE"/>
    <w:rsid w:val="001D0FA9"/>
    <w:rsid w:val="001D17BC"/>
    <w:rsid w:val="001D2DE9"/>
    <w:rsid w:val="001D5224"/>
    <w:rsid w:val="001D5BA9"/>
    <w:rsid w:val="001D6911"/>
    <w:rsid w:val="001D7969"/>
    <w:rsid w:val="001E0CBC"/>
    <w:rsid w:val="001E322C"/>
    <w:rsid w:val="001E34C9"/>
    <w:rsid w:val="001E4C5A"/>
    <w:rsid w:val="001E7C27"/>
    <w:rsid w:val="001F092E"/>
    <w:rsid w:val="001F2215"/>
    <w:rsid w:val="001F73B8"/>
    <w:rsid w:val="002008B6"/>
    <w:rsid w:val="00200DB3"/>
    <w:rsid w:val="002023E1"/>
    <w:rsid w:val="00204B18"/>
    <w:rsid w:val="002069BE"/>
    <w:rsid w:val="00207C73"/>
    <w:rsid w:val="00207FF2"/>
    <w:rsid w:val="00210535"/>
    <w:rsid w:val="002105EE"/>
    <w:rsid w:val="00211ABC"/>
    <w:rsid w:val="00212000"/>
    <w:rsid w:val="002141A1"/>
    <w:rsid w:val="00214BD7"/>
    <w:rsid w:val="00215E6A"/>
    <w:rsid w:val="002170DA"/>
    <w:rsid w:val="002179D1"/>
    <w:rsid w:val="00222BAC"/>
    <w:rsid w:val="002247C4"/>
    <w:rsid w:val="00231C16"/>
    <w:rsid w:val="00234DEC"/>
    <w:rsid w:val="00236324"/>
    <w:rsid w:val="0023646D"/>
    <w:rsid w:val="002374E0"/>
    <w:rsid w:val="00237EC8"/>
    <w:rsid w:val="00240787"/>
    <w:rsid w:val="00241F35"/>
    <w:rsid w:val="0024257A"/>
    <w:rsid w:val="00242846"/>
    <w:rsid w:val="00242FC9"/>
    <w:rsid w:val="0024493D"/>
    <w:rsid w:val="00246715"/>
    <w:rsid w:val="0024685A"/>
    <w:rsid w:val="00247BBE"/>
    <w:rsid w:val="00250670"/>
    <w:rsid w:val="00253269"/>
    <w:rsid w:val="00256CF8"/>
    <w:rsid w:val="002575AC"/>
    <w:rsid w:val="00257D64"/>
    <w:rsid w:val="0026207B"/>
    <w:rsid w:val="00262146"/>
    <w:rsid w:val="0026242A"/>
    <w:rsid w:val="00262A57"/>
    <w:rsid w:val="00262C66"/>
    <w:rsid w:val="0026609E"/>
    <w:rsid w:val="00266A21"/>
    <w:rsid w:val="00272D12"/>
    <w:rsid w:val="002750DB"/>
    <w:rsid w:val="00276438"/>
    <w:rsid w:val="00276DEA"/>
    <w:rsid w:val="002775E0"/>
    <w:rsid w:val="00281B71"/>
    <w:rsid w:val="00282AB8"/>
    <w:rsid w:val="00282CBB"/>
    <w:rsid w:val="00285C92"/>
    <w:rsid w:val="00287CC6"/>
    <w:rsid w:val="00290565"/>
    <w:rsid w:val="00293C8B"/>
    <w:rsid w:val="0029676F"/>
    <w:rsid w:val="0029717B"/>
    <w:rsid w:val="002A023F"/>
    <w:rsid w:val="002A089A"/>
    <w:rsid w:val="002A098C"/>
    <w:rsid w:val="002A17F0"/>
    <w:rsid w:val="002A37F8"/>
    <w:rsid w:val="002A6125"/>
    <w:rsid w:val="002A6C3A"/>
    <w:rsid w:val="002A714D"/>
    <w:rsid w:val="002B07C6"/>
    <w:rsid w:val="002B23B6"/>
    <w:rsid w:val="002B2484"/>
    <w:rsid w:val="002B3376"/>
    <w:rsid w:val="002B55FC"/>
    <w:rsid w:val="002B5CCF"/>
    <w:rsid w:val="002B634C"/>
    <w:rsid w:val="002B7BAD"/>
    <w:rsid w:val="002C1B02"/>
    <w:rsid w:val="002C1F07"/>
    <w:rsid w:val="002C209F"/>
    <w:rsid w:val="002C2D04"/>
    <w:rsid w:val="002D1407"/>
    <w:rsid w:val="002D15F4"/>
    <w:rsid w:val="002D19F3"/>
    <w:rsid w:val="002D247A"/>
    <w:rsid w:val="002D2E73"/>
    <w:rsid w:val="002D4531"/>
    <w:rsid w:val="002D4FC7"/>
    <w:rsid w:val="002D5B0D"/>
    <w:rsid w:val="002D5E6A"/>
    <w:rsid w:val="002D78E3"/>
    <w:rsid w:val="002E02CA"/>
    <w:rsid w:val="002E08AA"/>
    <w:rsid w:val="002E09CB"/>
    <w:rsid w:val="002E19EF"/>
    <w:rsid w:val="002E1A0F"/>
    <w:rsid w:val="002E23AC"/>
    <w:rsid w:val="002E37CA"/>
    <w:rsid w:val="002E4031"/>
    <w:rsid w:val="002E42BE"/>
    <w:rsid w:val="002E5293"/>
    <w:rsid w:val="002E629D"/>
    <w:rsid w:val="002E6D50"/>
    <w:rsid w:val="002E71F7"/>
    <w:rsid w:val="002E79A2"/>
    <w:rsid w:val="002F01E6"/>
    <w:rsid w:val="002F03C1"/>
    <w:rsid w:val="002F4551"/>
    <w:rsid w:val="002F4F40"/>
    <w:rsid w:val="002F638C"/>
    <w:rsid w:val="002F67A5"/>
    <w:rsid w:val="002F6A1A"/>
    <w:rsid w:val="002F7CFF"/>
    <w:rsid w:val="0030055A"/>
    <w:rsid w:val="003007A7"/>
    <w:rsid w:val="00300F13"/>
    <w:rsid w:val="003013FB"/>
    <w:rsid w:val="003018A2"/>
    <w:rsid w:val="00301996"/>
    <w:rsid w:val="00301CF9"/>
    <w:rsid w:val="003024E4"/>
    <w:rsid w:val="0030424B"/>
    <w:rsid w:val="003047CD"/>
    <w:rsid w:val="00305568"/>
    <w:rsid w:val="00306349"/>
    <w:rsid w:val="00310594"/>
    <w:rsid w:val="003107B1"/>
    <w:rsid w:val="0031134D"/>
    <w:rsid w:val="003157BF"/>
    <w:rsid w:val="00315BCA"/>
    <w:rsid w:val="0031615A"/>
    <w:rsid w:val="003168E5"/>
    <w:rsid w:val="00320907"/>
    <w:rsid w:val="00320EB1"/>
    <w:rsid w:val="003214B0"/>
    <w:rsid w:val="003228FE"/>
    <w:rsid w:val="00324B1B"/>
    <w:rsid w:val="003265CC"/>
    <w:rsid w:val="00327072"/>
    <w:rsid w:val="00330C8B"/>
    <w:rsid w:val="00332D8D"/>
    <w:rsid w:val="00333100"/>
    <w:rsid w:val="00335762"/>
    <w:rsid w:val="00337104"/>
    <w:rsid w:val="003416FE"/>
    <w:rsid w:val="00342506"/>
    <w:rsid w:val="00342EE5"/>
    <w:rsid w:val="003442B2"/>
    <w:rsid w:val="00344C84"/>
    <w:rsid w:val="00346C2D"/>
    <w:rsid w:val="003532CE"/>
    <w:rsid w:val="00353B2D"/>
    <w:rsid w:val="00355820"/>
    <w:rsid w:val="00356424"/>
    <w:rsid w:val="0035647C"/>
    <w:rsid w:val="0035763A"/>
    <w:rsid w:val="003578C9"/>
    <w:rsid w:val="00365397"/>
    <w:rsid w:val="00365F73"/>
    <w:rsid w:val="00367452"/>
    <w:rsid w:val="00370B8A"/>
    <w:rsid w:val="00371BF5"/>
    <w:rsid w:val="00376104"/>
    <w:rsid w:val="0037740D"/>
    <w:rsid w:val="003805FF"/>
    <w:rsid w:val="00380821"/>
    <w:rsid w:val="0038191B"/>
    <w:rsid w:val="00382887"/>
    <w:rsid w:val="0038440B"/>
    <w:rsid w:val="00386B49"/>
    <w:rsid w:val="00386DFA"/>
    <w:rsid w:val="0039333C"/>
    <w:rsid w:val="00393A07"/>
    <w:rsid w:val="00394817"/>
    <w:rsid w:val="003965AD"/>
    <w:rsid w:val="00397DEE"/>
    <w:rsid w:val="003A0166"/>
    <w:rsid w:val="003A1096"/>
    <w:rsid w:val="003A2BA5"/>
    <w:rsid w:val="003A3123"/>
    <w:rsid w:val="003A324E"/>
    <w:rsid w:val="003A4C9C"/>
    <w:rsid w:val="003A77E1"/>
    <w:rsid w:val="003A7A5B"/>
    <w:rsid w:val="003B0049"/>
    <w:rsid w:val="003B0BF7"/>
    <w:rsid w:val="003B11BE"/>
    <w:rsid w:val="003B247F"/>
    <w:rsid w:val="003B2E1F"/>
    <w:rsid w:val="003B3A01"/>
    <w:rsid w:val="003B4380"/>
    <w:rsid w:val="003C117B"/>
    <w:rsid w:val="003C198C"/>
    <w:rsid w:val="003C4C0A"/>
    <w:rsid w:val="003C6915"/>
    <w:rsid w:val="003C73DA"/>
    <w:rsid w:val="003C74D3"/>
    <w:rsid w:val="003C7AB1"/>
    <w:rsid w:val="003D040B"/>
    <w:rsid w:val="003D0863"/>
    <w:rsid w:val="003D5845"/>
    <w:rsid w:val="003D5A7C"/>
    <w:rsid w:val="003E3CA0"/>
    <w:rsid w:val="003E476C"/>
    <w:rsid w:val="003E503C"/>
    <w:rsid w:val="003E5348"/>
    <w:rsid w:val="003E6ADE"/>
    <w:rsid w:val="003E7B7D"/>
    <w:rsid w:val="003F0A3F"/>
    <w:rsid w:val="003F3E14"/>
    <w:rsid w:val="003F43DF"/>
    <w:rsid w:val="003F594A"/>
    <w:rsid w:val="003F66DE"/>
    <w:rsid w:val="003F760E"/>
    <w:rsid w:val="0040173B"/>
    <w:rsid w:val="004030BE"/>
    <w:rsid w:val="00403A24"/>
    <w:rsid w:val="0040534F"/>
    <w:rsid w:val="00405449"/>
    <w:rsid w:val="00407BC7"/>
    <w:rsid w:val="00412215"/>
    <w:rsid w:val="004146F0"/>
    <w:rsid w:val="00415395"/>
    <w:rsid w:val="0041591B"/>
    <w:rsid w:val="00415B59"/>
    <w:rsid w:val="00416148"/>
    <w:rsid w:val="0042003C"/>
    <w:rsid w:val="00423258"/>
    <w:rsid w:val="0042442D"/>
    <w:rsid w:val="004264D6"/>
    <w:rsid w:val="00426D0F"/>
    <w:rsid w:val="00431AE5"/>
    <w:rsid w:val="0043313B"/>
    <w:rsid w:val="00434A47"/>
    <w:rsid w:val="00435797"/>
    <w:rsid w:val="00436E83"/>
    <w:rsid w:val="0044194C"/>
    <w:rsid w:val="00443D90"/>
    <w:rsid w:val="004445DD"/>
    <w:rsid w:val="004455AB"/>
    <w:rsid w:val="004471F4"/>
    <w:rsid w:val="0044726D"/>
    <w:rsid w:val="004500C1"/>
    <w:rsid w:val="00450659"/>
    <w:rsid w:val="0045093F"/>
    <w:rsid w:val="004521B3"/>
    <w:rsid w:val="004572BE"/>
    <w:rsid w:val="00465D57"/>
    <w:rsid w:val="004728C5"/>
    <w:rsid w:val="00476370"/>
    <w:rsid w:val="00476DD9"/>
    <w:rsid w:val="00476E39"/>
    <w:rsid w:val="00477EE2"/>
    <w:rsid w:val="00480D95"/>
    <w:rsid w:val="00481E96"/>
    <w:rsid w:val="00484808"/>
    <w:rsid w:val="004855C8"/>
    <w:rsid w:val="00485E40"/>
    <w:rsid w:val="004903E4"/>
    <w:rsid w:val="00491B3C"/>
    <w:rsid w:val="004943CC"/>
    <w:rsid w:val="00495106"/>
    <w:rsid w:val="004A229E"/>
    <w:rsid w:val="004A240D"/>
    <w:rsid w:val="004A295E"/>
    <w:rsid w:val="004A5A02"/>
    <w:rsid w:val="004A5CF2"/>
    <w:rsid w:val="004A65F6"/>
    <w:rsid w:val="004A78D3"/>
    <w:rsid w:val="004B2C51"/>
    <w:rsid w:val="004B54A2"/>
    <w:rsid w:val="004B74DF"/>
    <w:rsid w:val="004C148D"/>
    <w:rsid w:val="004C1552"/>
    <w:rsid w:val="004C2BB0"/>
    <w:rsid w:val="004C2DF8"/>
    <w:rsid w:val="004C355C"/>
    <w:rsid w:val="004C39FC"/>
    <w:rsid w:val="004C7E1C"/>
    <w:rsid w:val="004D1ADB"/>
    <w:rsid w:val="004D39F2"/>
    <w:rsid w:val="004D433C"/>
    <w:rsid w:val="004D5567"/>
    <w:rsid w:val="004D6126"/>
    <w:rsid w:val="004D78FD"/>
    <w:rsid w:val="004E1420"/>
    <w:rsid w:val="004E1EA9"/>
    <w:rsid w:val="004E23A4"/>
    <w:rsid w:val="004E5337"/>
    <w:rsid w:val="004E73DC"/>
    <w:rsid w:val="004F055C"/>
    <w:rsid w:val="004F123F"/>
    <w:rsid w:val="004F633F"/>
    <w:rsid w:val="004F724E"/>
    <w:rsid w:val="0050081A"/>
    <w:rsid w:val="005011F7"/>
    <w:rsid w:val="0050184D"/>
    <w:rsid w:val="00501A62"/>
    <w:rsid w:val="00502D7F"/>
    <w:rsid w:val="00502FF8"/>
    <w:rsid w:val="005055D5"/>
    <w:rsid w:val="00505FAA"/>
    <w:rsid w:val="00510521"/>
    <w:rsid w:val="00512916"/>
    <w:rsid w:val="00516B99"/>
    <w:rsid w:val="00517EF8"/>
    <w:rsid w:val="00520119"/>
    <w:rsid w:val="00522091"/>
    <w:rsid w:val="00522560"/>
    <w:rsid w:val="00523B14"/>
    <w:rsid w:val="005244F2"/>
    <w:rsid w:val="00524962"/>
    <w:rsid w:val="00524A94"/>
    <w:rsid w:val="00525997"/>
    <w:rsid w:val="00530D83"/>
    <w:rsid w:val="00532817"/>
    <w:rsid w:val="00533773"/>
    <w:rsid w:val="00534B3A"/>
    <w:rsid w:val="005357A8"/>
    <w:rsid w:val="005358E9"/>
    <w:rsid w:val="00535D36"/>
    <w:rsid w:val="00536977"/>
    <w:rsid w:val="00536A36"/>
    <w:rsid w:val="005372F5"/>
    <w:rsid w:val="00542E74"/>
    <w:rsid w:val="00543C96"/>
    <w:rsid w:val="00544ACD"/>
    <w:rsid w:val="00545CBB"/>
    <w:rsid w:val="00546115"/>
    <w:rsid w:val="00546F94"/>
    <w:rsid w:val="0054748F"/>
    <w:rsid w:val="00551E59"/>
    <w:rsid w:val="0055509F"/>
    <w:rsid w:val="00555856"/>
    <w:rsid w:val="0055743E"/>
    <w:rsid w:val="00557856"/>
    <w:rsid w:val="00560A40"/>
    <w:rsid w:val="00566289"/>
    <w:rsid w:val="0057006D"/>
    <w:rsid w:val="00570E2F"/>
    <w:rsid w:val="00571595"/>
    <w:rsid w:val="005736D9"/>
    <w:rsid w:val="00573CD9"/>
    <w:rsid w:val="00574534"/>
    <w:rsid w:val="005757BB"/>
    <w:rsid w:val="0057628A"/>
    <w:rsid w:val="00576C0F"/>
    <w:rsid w:val="005779B4"/>
    <w:rsid w:val="005803E1"/>
    <w:rsid w:val="005805A7"/>
    <w:rsid w:val="00581C2C"/>
    <w:rsid w:val="00582DA1"/>
    <w:rsid w:val="005836DF"/>
    <w:rsid w:val="00591EC0"/>
    <w:rsid w:val="005968A7"/>
    <w:rsid w:val="00596918"/>
    <w:rsid w:val="005A082F"/>
    <w:rsid w:val="005A1180"/>
    <w:rsid w:val="005A2B07"/>
    <w:rsid w:val="005A36D5"/>
    <w:rsid w:val="005A42C6"/>
    <w:rsid w:val="005A4AF5"/>
    <w:rsid w:val="005A7AC9"/>
    <w:rsid w:val="005B0C14"/>
    <w:rsid w:val="005B23E2"/>
    <w:rsid w:val="005B263B"/>
    <w:rsid w:val="005B31CD"/>
    <w:rsid w:val="005B37D0"/>
    <w:rsid w:val="005B587F"/>
    <w:rsid w:val="005B63E0"/>
    <w:rsid w:val="005B6D23"/>
    <w:rsid w:val="005B7CDF"/>
    <w:rsid w:val="005B7E14"/>
    <w:rsid w:val="005C30D6"/>
    <w:rsid w:val="005C534B"/>
    <w:rsid w:val="005C71A1"/>
    <w:rsid w:val="005D083E"/>
    <w:rsid w:val="005D13F6"/>
    <w:rsid w:val="005D1B83"/>
    <w:rsid w:val="005D20BC"/>
    <w:rsid w:val="005D23BE"/>
    <w:rsid w:val="005D2C2D"/>
    <w:rsid w:val="005D45CC"/>
    <w:rsid w:val="005D48C1"/>
    <w:rsid w:val="005D56F1"/>
    <w:rsid w:val="005D6511"/>
    <w:rsid w:val="005D7264"/>
    <w:rsid w:val="005E03CB"/>
    <w:rsid w:val="005E0890"/>
    <w:rsid w:val="005E2061"/>
    <w:rsid w:val="005E21B8"/>
    <w:rsid w:val="005E3B31"/>
    <w:rsid w:val="005E41F2"/>
    <w:rsid w:val="005E76CB"/>
    <w:rsid w:val="005F0384"/>
    <w:rsid w:val="005F1422"/>
    <w:rsid w:val="005F2D12"/>
    <w:rsid w:val="005F3CAA"/>
    <w:rsid w:val="005F4DBD"/>
    <w:rsid w:val="005F67CF"/>
    <w:rsid w:val="005F67FB"/>
    <w:rsid w:val="005F6EF6"/>
    <w:rsid w:val="005F6F9E"/>
    <w:rsid w:val="006012FE"/>
    <w:rsid w:val="00604424"/>
    <w:rsid w:val="00604F42"/>
    <w:rsid w:val="00605384"/>
    <w:rsid w:val="00605557"/>
    <w:rsid w:val="0060662B"/>
    <w:rsid w:val="006068ED"/>
    <w:rsid w:val="00607539"/>
    <w:rsid w:val="0060793A"/>
    <w:rsid w:val="00607AD3"/>
    <w:rsid w:val="00607B59"/>
    <w:rsid w:val="0061051B"/>
    <w:rsid w:val="00612113"/>
    <w:rsid w:val="006124C2"/>
    <w:rsid w:val="00612882"/>
    <w:rsid w:val="00612928"/>
    <w:rsid w:val="00612AEB"/>
    <w:rsid w:val="00613E15"/>
    <w:rsid w:val="006150D4"/>
    <w:rsid w:val="00615560"/>
    <w:rsid w:val="00620493"/>
    <w:rsid w:val="00622045"/>
    <w:rsid w:val="00626732"/>
    <w:rsid w:val="00627ECF"/>
    <w:rsid w:val="0063357A"/>
    <w:rsid w:val="00641170"/>
    <w:rsid w:val="006415A2"/>
    <w:rsid w:val="00642C4B"/>
    <w:rsid w:val="00643164"/>
    <w:rsid w:val="00645C43"/>
    <w:rsid w:val="00646451"/>
    <w:rsid w:val="00646D7C"/>
    <w:rsid w:val="006537BE"/>
    <w:rsid w:val="0065502D"/>
    <w:rsid w:val="0065508D"/>
    <w:rsid w:val="00655305"/>
    <w:rsid w:val="00661167"/>
    <w:rsid w:val="00663060"/>
    <w:rsid w:val="00663CD0"/>
    <w:rsid w:val="00664597"/>
    <w:rsid w:val="00664764"/>
    <w:rsid w:val="00665DC3"/>
    <w:rsid w:val="00675DD3"/>
    <w:rsid w:val="006766AB"/>
    <w:rsid w:val="00680195"/>
    <w:rsid w:val="00683478"/>
    <w:rsid w:val="00684D38"/>
    <w:rsid w:val="00686E0E"/>
    <w:rsid w:val="00691660"/>
    <w:rsid w:val="006919A6"/>
    <w:rsid w:val="006922D9"/>
    <w:rsid w:val="006925FC"/>
    <w:rsid w:val="00694FCE"/>
    <w:rsid w:val="006A1067"/>
    <w:rsid w:val="006A1E87"/>
    <w:rsid w:val="006A3015"/>
    <w:rsid w:val="006A3DEB"/>
    <w:rsid w:val="006A4466"/>
    <w:rsid w:val="006A551E"/>
    <w:rsid w:val="006A5A81"/>
    <w:rsid w:val="006A66EA"/>
    <w:rsid w:val="006A7CBA"/>
    <w:rsid w:val="006B0789"/>
    <w:rsid w:val="006B1A90"/>
    <w:rsid w:val="006B355C"/>
    <w:rsid w:val="006B53E6"/>
    <w:rsid w:val="006B5AEF"/>
    <w:rsid w:val="006B7DAD"/>
    <w:rsid w:val="006C14E6"/>
    <w:rsid w:val="006C3A8C"/>
    <w:rsid w:val="006C4155"/>
    <w:rsid w:val="006C45CB"/>
    <w:rsid w:val="006D0093"/>
    <w:rsid w:val="006D30AF"/>
    <w:rsid w:val="006D3189"/>
    <w:rsid w:val="006D38E9"/>
    <w:rsid w:val="006D724A"/>
    <w:rsid w:val="006D77FB"/>
    <w:rsid w:val="006F15C0"/>
    <w:rsid w:val="006F57E9"/>
    <w:rsid w:val="006F677F"/>
    <w:rsid w:val="006F6BCB"/>
    <w:rsid w:val="007003C8"/>
    <w:rsid w:val="007003E3"/>
    <w:rsid w:val="00707244"/>
    <w:rsid w:val="007110E4"/>
    <w:rsid w:val="0071141E"/>
    <w:rsid w:val="00711B49"/>
    <w:rsid w:val="00712D69"/>
    <w:rsid w:val="00712DD3"/>
    <w:rsid w:val="00712EB6"/>
    <w:rsid w:val="0071465C"/>
    <w:rsid w:val="0071543A"/>
    <w:rsid w:val="00716771"/>
    <w:rsid w:val="007167E5"/>
    <w:rsid w:val="007179C9"/>
    <w:rsid w:val="00720366"/>
    <w:rsid w:val="0072047C"/>
    <w:rsid w:val="00726938"/>
    <w:rsid w:val="00726A5B"/>
    <w:rsid w:val="00730926"/>
    <w:rsid w:val="00730987"/>
    <w:rsid w:val="00731346"/>
    <w:rsid w:val="007313F6"/>
    <w:rsid w:val="00732045"/>
    <w:rsid w:val="00732875"/>
    <w:rsid w:val="00732D93"/>
    <w:rsid w:val="00734C14"/>
    <w:rsid w:val="0074086B"/>
    <w:rsid w:val="00740BEB"/>
    <w:rsid w:val="007411CA"/>
    <w:rsid w:val="007428B2"/>
    <w:rsid w:val="007433DA"/>
    <w:rsid w:val="00746577"/>
    <w:rsid w:val="00746890"/>
    <w:rsid w:val="007518FF"/>
    <w:rsid w:val="00752105"/>
    <w:rsid w:val="007529C6"/>
    <w:rsid w:val="00753B5B"/>
    <w:rsid w:val="007565CF"/>
    <w:rsid w:val="00757ABE"/>
    <w:rsid w:val="00761869"/>
    <w:rsid w:val="00761E75"/>
    <w:rsid w:val="00761EC4"/>
    <w:rsid w:val="00762F37"/>
    <w:rsid w:val="00764C47"/>
    <w:rsid w:val="00765C3E"/>
    <w:rsid w:val="007663C1"/>
    <w:rsid w:val="00767BF6"/>
    <w:rsid w:val="00770A40"/>
    <w:rsid w:val="00770E22"/>
    <w:rsid w:val="00772F67"/>
    <w:rsid w:val="00777465"/>
    <w:rsid w:val="00780A2A"/>
    <w:rsid w:val="007818CD"/>
    <w:rsid w:val="0078413E"/>
    <w:rsid w:val="00794125"/>
    <w:rsid w:val="0079418C"/>
    <w:rsid w:val="00795614"/>
    <w:rsid w:val="007A0D34"/>
    <w:rsid w:val="007A21C4"/>
    <w:rsid w:val="007A43C3"/>
    <w:rsid w:val="007A4FBE"/>
    <w:rsid w:val="007A7909"/>
    <w:rsid w:val="007A7B6C"/>
    <w:rsid w:val="007B0173"/>
    <w:rsid w:val="007B0CDF"/>
    <w:rsid w:val="007B2AD4"/>
    <w:rsid w:val="007B2CFD"/>
    <w:rsid w:val="007B495D"/>
    <w:rsid w:val="007B5969"/>
    <w:rsid w:val="007B61B4"/>
    <w:rsid w:val="007C19A9"/>
    <w:rsid w:val="007C48CE"/>
    <w:rsid w:val="007C5D51"/>
    <w:rsid w:val="007D02B0"/>
    <w:rsid w:val="007D22EF"/>
    <w:rsid w:val="007D306C"/>
    <w:rsid w:val="007D73A0"/>
    <w:rsid w:val="007D78B1"/>
    <w:rsid w:val="007D7C6D"/>
    <w:rsid w:val="007D7C99"/>
    <w:rsid w:val="007E0D43"/>
    <w:rsid w:val="007E3CB3"/>
    <w:rsid w:val="007E6831"/>
    <w:rsid w:val="007E7D88"/>
    <w:rsid w:val="007F1D5E"/>
    <w:rsid w:val="007F3E9D"/>
    <w:rsid w:val="007F6A60"/>
    <w:rsid w:val="007F7B85"/>
    <w:rsid w:val="008017A7"/>
    <w:rsid w:val="008028F8"/>
    <w:rsid w:val="00802C27"/>
    <w:rsid w:val="008032BF"/>
    <w:rsid w:val="00804AA6"/>
    <w:rsid w:val="008059D7"/>
    <w:rsid w:val="008070E2"/>
    <w:rsid w:val="00807DD7"/>
    <w:rsid w:val="00810148"/>
    <w:rsid w:val="00812787"/>
    <w:rsid w:val="00813EA4"/>
    <w:rsid w:val="008140DD"/>
    <w:rsid w:val="00820CC9"/>
    <w:rsid w:val="00821B0B"/>
    <w:rsid w:val="00821C0C"/>
    <w:rsid w:val="0082284E"/>
    <w:rsid w:val="0082346C"/>
    <w:rsid w:val="00823C9B"/>
    <w:rsid w:val="008253CE"/>
    <w:rsid w:val="00826422"/>
    <w:rsid w:val="00831FC5"/>
    <w:rsid w:val="00835B3C"/>
    <w:rsid w:val="00844738"/>
    <w:rsid w:val="008476BC"/>
    <w:rsid w:val="0085180B"/>
    <w:rsid w:val="0085197B"/>
    <w:rsid w:val="00852CD2"/>
    <w:rsid w:val="00852F28"/>
    <w:rsid w:val="008560AC"/>
    <w:rsid w:val="00856186"/>
    <w:rsid w:val="00860A98"/>
    <w:rsid w:val="008616C4"/>
    <w:rsid w:val="00866D4B"/>
    <w:rsid w:val="00866DD3"/>
    <w:rsid w:val="0086745E"/>
    <w:rsid w:val="008676D7"/>
    <w:rsid w:val="0087082C"/>
    <w:rsid w:val="00871005"/>
    <w:rsid w:val="00871449"/>
    <w:rsid w:val="0087556E"/>
    <w:rsid w:val="0087633E"/>
    <w:rsid w:val="008772BB"/>
    <w:rsid w:val="0087773B"/>
    <w:rsid w:val="00877A91"/>
    <w:rsid w:val="008828F5"/>
    <w:rsid w:val="00883570"/>
    <w:rsid w:val="008835DD"/>
    <w:rsid w:val="0088543B"/>
    <w:rsid w:val="00886A50"/>
    <w:rsid w:val="008870CF"/>
    <w:rsid w:val="008874D2"/>
    <w:rsid w:val="00890461"/>
    <w:rsid w:val="0089326C"/>
    <w:rsid w:val="00893406"/>
    <w:rsid w:val="00893430"/>
    <w:rsid w:val="00896869"/>
    <w:rsid w:val="00896E1B"/>
    <w:rsid w:val="008A0604"/>
    <w:rsid w:val="008A1DA6"/>
    <w:rsid w:val="008A6DFD"/>
    <w:rsid w:val="008B0DAB"/>
    <w:rsid w:val="008B54B7"/>
    <w:rsid w:val="008B5C8A"/>
    <w:rsid w:val="008B5E5C"/>
    <w:rsid w:val="008C2006"/>
    <w:rsid w:val="008C2B5E"/>
    <w:rsid w:val="008C601F"/>
    <w:rsid w:val="008C6B0F"/>
    <w:rsid w:val="008C7D43"/>
    <w:rsid w:val="008D140A"/>
    <w:rsid w:val="008D14F4"/>
    <w:rsid w:val="008D180C"/>
    <w:rsid w:val="008D2515"/>
    <w:rsid w:val="008D3166"/>
    <w:rsid w:val="008D49A4"/>
    <w:rsid w:val="008D4C8A"/>
    <w:rsid w:val="008D4EF0"/>
    <w:rsid w:val="008D6701"/>
    <w:rsid w:val="008E070D"/>
    <w:rsid w:val="008E2813"/>
    <w:rsid w:val="008E3135"/>
    <w:rsid w:val="008E45C2"/>
    <w:rsid w:val="008E4E54"/>
    <w:rsid w:val="008F5119"/>
    <w:rsid w:val="008F5610"/>
    <w:rsid w:val="00902FA2"/>
    <w:rsid w:val="00903C71"/>
    <w:rsid w:val="00906B89"/>
    <w:rsid w:val="00907947"/>
    <w:rsid w:val="00907B66"/>
    <w:rsid w:val="00917176"/>
    <w:rsid w:val="00917290"/>
    <w:rsid w:val="00927BFD"/>
    <w:rsid w:val="0093077B"/>
    <w:rsid w:val="009315EE"/>
    <w:rsid w:val="009330CF"/>
    <w:rsid w:val="00935756"/>
    <w:rsid w:val="009365AF"/>
    <w:rsid w:val="00936DE2"/>
    <w:rsid w:val="009408BC"/>
    <w:rsid w:val="009428E9"/>
    <w:rsid w:val="0094349A"/>
    <w:rsid w:val="009455C4"/>
    <w:rsid w:val="00946878"/>
    <w:rsid w:val="00950141"/>
    <w:rsid w:val="00950209"/>
    <w:rsid w:val="00952D80"/>
    <w:rsid w:val="00955D38"/>
    <w:rsid w:val="009561E5"/>
    <w:rsid w:val="00961366"/>
    <w:rsid w:val="00962E1E"/>
    <w:rsid w:val="0096345A"/>
    <w:rsid w:val="00965FEC"/>
    <w:rsid w:val="00971B25"/>
    <w:rsid w:val="00971FFD"/>
    <w:rsid w:val="009729E7"/>
    <w:rsid w:val="009749CB"/>
    <w:rsid w:val="00974E64"/>
    <w:rsid w:val="00974EFC"/>
    <w:rsid w:val="00975435"/>
    <w:rsid w:val="00975C30"/>
    <w:rsid w:val="00977161"/>
    <w:rsid w:val="00983849"/>
    <w:rsid w:val="00984C28"/>
    <w:rsid w:val="00984E31"/>
    <w:rsid w:val="0098574A"/>
    <w:rsid w:val="0098718E"/>
    <w:rsid w:val="00993D03"/>
    <w:rsid w:val="00993EE8"/>
    <w:rsid w:val="00995279"/>
    <w:rsid w:val="00995AED"/>
    <w:rsid w:val="00996A22"/>
    <w:rsid w:val="0099765E"/>
    <w:rsid w:val="009A0723"/>
    <w:rsid w:val="009A19C5"/>
    <w:rsid w:val="009A2EA8"/>
    <w:rsid w:val="009A354D"/>
    <w:rsid w:val="009A4B2D"/>
    <w:rsid w:val="009A7424"/>
    <w:rsid w:val="009A79A5"/>
    <w:rsid w:val="009A7F91"/>
    <w:rsid w:val="009B3E32"/>
    <w:rsid w:val="009B3F9D"/>
    <w:rsid w:val="009B4DB3"/>
    <w:rsid w:val="009B536E"/>
    <w:rsid w:val="009B5377"/>
    <w:rsid w:val="009B6413"/>
    <w:rsid w:val="009B7254"/>
    <w:rsid w:val="009C2E9F"/>
    <w:rsid w:val="009C4147"/>
    <w:rsid w:val="009C4462"/>
    <w:rsid w:val="009C4BCA"/>
    <w:rsid w:val="009C6CA2"/>
    <w:rsid w:val="009D0938"/>
    <w:rsid w:val="009D096B"/>
    <w:rsid w:val="009D0BC4"/>
    <w:rsid w:val="009D12F8"/>
    <w:rsid w:val="009D1A9A"/>
    <w:rsid w:val="009D2925"/>
    <w:rsid w:val="009D29BC"/>
    <w:rsid w:val="009D2D76"/>
    <w:rsid w:val="009D3EBE"/>
    <w:rsid w:val="009D5BE6"/>
    <w:rsid w:val="009D692D"/>
    <w:rsid w:val="009D7810"/>
    <w:rsid w:val="009E05D7"/>
    <w:rsid w:val="009E0C86"/>
    <w:rsid w:val="009E14EB"/>
    <w:rsid w:val="009E2E37"/>
    <w:rsid w:val="009E7789"/>
    <w:rsid w:val="009F2AA8"/>
    <w:rsid w:val="009F4F91"/>
    <w:rsid w:val="009F69F3"/>
    <w:rsid w:val="00A00228"/>
    <w:rsid w:val="00A00881"/>
    <w:rsid w:val="00A02320"/>
    <w:rsid w:val="00A03F98"/>
    <w:rsid w:val="00A05130"/>
    <w:rsid w:val="00A0780B"/>
    <w:rsid w:val="00A12811"/>
    <w:rsid w:val="00A12E3A"/>
    <w:rsid w:val="00A1339A"/>
    <w:rsid w:val="00A167B7"/>
    <w:rsid w:val="00A21AED"/>
    <w:rsid w:val="00A21B03"/>
    <w:rsid w:val="00A21BA4"/>
    <w:rsid w:val="00A21ECD"/>
    <w:rsid w:val="00A224C7"/>
    <w:rsid w:val="00A23E06"/>
    <w:rsid w:val="00A25EAF"/>
    <w:rsid w:val="00A30BCA"/>
    <w:rsid w:val="00A31D5A"/>
    <w:rsid w:val="00A324E8"/>
    <w:rsid w:val="00A336F3"/>
    <w:rsid w:val="00A3376F"/>
    <w:rsid w:val="00A33CB1"/>
    <w:rsid w:val="00A35181"/>
    <w:rsid w:val="00A40797"/>
    <w:rsid w:val="00A411A5"/>
    <w:rsid w:val="00A420E0"/>
    <w:rsid w:val="00A4472A"/>
    <w:rsid w:val="00A44E59"/>
    <w:rsid w:val="00A46542"/>
    <w:rsid w:val="00A46829"/>
    <w:rsid w:val="00A474B7"/>
    <w:rsid w:val="00A47981"/>
    <w:rsid w:val="00A50A20"/>
    <w:rsid w:val="00A5286D"/>
    <w:rsid w:val="00A5314B"/>
    <w:rsid w:val="00A55D0D"/>
    <w:rsid w:val="00A6023E"/>
    <w:rsid w:val="00A61F29"/>
    <w:rsid w:val="00A63A65"/>
    <w:rsid w:val="00A64559"/>
    <w:rsid w:val="00A6520E"/>
    <w:rsid w:val="00A66677"/>
    <w:rsid w:val="00A6697A"/>
    <w:rsid w:val="00A67680"/>
    <w:rsid w:val="00A72EC3"/>
    <w:rsid w:val="00A819BD"/>
    <w:rsid w:val="00A81B96"/>
    <w:rsid w:val="00A82B94"/>
    <w:rsid w:val="00A84ACB"/>
    <w:rsid w:val="00A85224"/>
    <w:rsid w:val="00A85D4D"/>
    <w:rsid w:val="00A878CA"/>
    <w:rsid w:val="00A87916"/>
    <w:rsid w:val="00A87A25"/>
    <w:rsid w:val="00A9085F"/>
    <w:rsid w:val="00A90A6E"/>
    <w:rsid w:val="00A90E7A"/>
    <w:rsid w:val="00A9293A"/>
    <w:rsid w:val="00A93019"/>
    <w:rsid w:val="00A951C5"/>
    <w:rsid w:val="00A96A0E"/>
    <w:rsid w:val="00A97205"/>
    <w:rsid w:val="00AA158F"/>
    <w:rsid w:val="00AA2323"/>
    <w:rsid w:val="00AA263D"/>
    <w:rsid w:val="00AA2975"/>
    <w:rsid w:val="00AA48D4"/>
    <w:rsid w:val="00AA78AE"/>
    <w:rsid w:val="00AB5227"/>
    <w:rsid w:val="00AB7150"/>
    <w:rsid w:val="00AC0A67"/>
    <w:rsid w:val="00AC240B"/>
    <w:rsid w:val="00AC3D50"/>
    <w:rsid w:val="00AC4649"/>
    <w:rsid w:val="00AC554E"/>
    <w:rsid w:val="00AC6341"/>
    <w:rsid w:val="00AC7C67"/>
    <w:rsid w:val="00AD0C37"/>
    <w:rsid w:val="00AD182F"/>
    <w:rsid w:val="00AD4081"/>
    <w:rsid w:val="00AD434B"/>
    <w:rsid w:val="00AD7CFC"/>
    <w:rsid w:val="00AE0A5D"/>
    <w:rsid w:val="00AE0CAC"/>
    <w:rsid w:val="00AE0CE6"/>
    <w:rsid w:val="00AE1C86"/>
    <w:rsid w:val="00AE2B10"/>
    <w:rsid w:val="00AE5B27"/>
    <w:rsid w:val="00AE5C55"/>
    <w:rsid w:val="00AE68D1"/>
    <w:rsid w:val="00AE7C0A"/>
    <w:rsid w:val="00AE7CB6"/>
    <w:rsid w:val="00AE7CEB"/>
    <w:rsid w:val="00AF29EA"/>
    <w:rsid w:val="00AF2F11"/>
    <w:rsid w:val="00AF3943"/>
    <w:rsid w:val="00AF6689"/>
    <w:rsid w:val="00AF7122"/>
    <w:rsid w:val="00B00814"/>
    <w:rsid w:val="00B0297A"/>
    <w:rsid w:val="00B0372A"/>
    <w:rsid w:val="00B04575"/>
    <w:rsid w:val="00B05E45"/>
    <w:rsid w:val="00B065B7"/>
    <w:rsid w:val="00B07B34"/>
    <w:rsid w:val="00B1307F"/>
    <w:rsid w:val="00B144B6"/>
    <w:rsid w:val="00B146AC"/>
    <w:rsid w:val="00B14D0D"/>
    <w:rsid w:val="00B15ACF"/>
    <w:rsid w:val="00B1644E"/>
    <w:rsid w:val="00B16719"/>
    <w:rsid w:val="00B176EB"/>
    <w:rsid w:val="00B17789"/>
    <w:rsid w:val="00B201C0"/>
    <w:rsid w:val="00B239F5"/>
    <w:rsid w:val="00B24C23"/>
    <w:rsid w:val="00B27CD2"/>
    <w:rsid w:val="00B303E6"/>
    <w:rsid w:val="00B31932"/>
    <w:rsid w:val="00B31BAB"/>
    <w:rsid w:val="00B31C33"/>
    <w:rsid w:val="00B33D7C"/>
    <w:rsid w:val="00B358B6"/>
    <w:rsid w:val="00B36E8A"/>
    <w:rsid w:val="00B40618"/>
    <w:rsid w:val="00B4325B"/>
    <w:rsid w:val="00B4394B"/>
    <w:rsid w:val="00B4458A"/>
    <w:rsid w:val="00B44801"/>
    <w:rsid w:val="00B44826"/>
    <w:rsid w:val="00B45AAB"/>
    <w:rsid w:val="00B47A18"/>
    <w:rsid w:val="00B51FCB"/>
    <w:rsid w:val="00B53215"/>
    <w:rsid w:val="00B54F9A"/>
    <w:rsid w:val="00B55333"/>
    <w:rsid w:val="00B557C4"/>
    <w:rsid w:val="00B55F5F"/>
    <w:rsid w:val="00B56748"/>
    <w:rsid w:val="00B56CE0"/>
    <w:rsid w:val="00B56E97"/>
    <w:rsid w:val="00B622CC"/>
    <w:rsid w:val="00B62470"/>
    <w:rsid w:val="00B627E7"/>
    <w:rsid w:val="00B63060"/>
    <w:rsid w:val="00B63818"/>
    <w:rsid w:val="00B64EFC"/>
    <w:rsid w:val="00B70387"/>
    <w:rsid w:val="00B70CD6"/>
    <w:rsid w:val="00B72E4C"/>
    <w:rsid w:val="00B73D4E"/>
    <w:rsid w:val="00B746B9"/>
    <w:rsid w:val="00B754B2"/>
    <w:rsid w:val="00B77B16"/>
    <w:rsid w:val="00B77C9D"/>
    <w:rsid w:val="00B80F9A"/>
    <w:rsid w:val="00B8203B"/>
    <w:rsid w:val="00B8290B"/>
    <w:rsid w:val="00B838B1"/>
    <w:rsid w:val="00B83A8E"/>
    <w:rsid w:val="00B841FF"/>
    <w:rsid w:val="00B849F1"/>
    <w:rsid w:val="00B84F8A"/>
    <w:rsid w:val="00B8795E"/>
    <w:rsid w:val="00B95F6A"/>
    <w:rsid w:val="00B9779D"/>
    <w:rsid w:val="00BA1715"/>
    <w:rsid w:val="00BA1F02"/>
    <w:rsid w:val="00BA20B8"/>
    <w:rsid w:val="00BA3395"/>
    <w:rsid w:val="00BA5A35"/>
    <w:rsid w:val="00BA6649"/>
    <w:rsid w:val="00BA6741"/>
    <w:rsid w:val="00BB1EFA"/>
    <w:rsid w:val="00BB4B7A"/>
    <w:rsid w:val="00BB58C5"/>
    <w:rsid w:val="00BB69E5"/>
    <w:rsid w:val="00BC0F1F"/>
    <w:rsid w:val="00BC14E7"/>
    <w:rsid w:val="00BC1556"/>
    <w:rsid w:val="00BC5353"/>
    <w:rsid w:val="00BC556E"/>
    <w:rsid w:val="00BC5A52"/>
    <w:rsid w:val="00BD24A3"/>
    <w:rsid w:val="00BD5957"/>
    <w:rsid w:val="00BE2D82"/>
    <w:rsid w:val="00BE2F41"/>
    <w:rsid w:val="00BE34AC"/>
    <w:rsid w:val="00BE3860"/>
    <w:rsid w:val="00BE468E"/>
    <w:rsid w:val="00BE6359"/>
    <w:rsid w:val="00BE690A"/>
    <w:rsid w:val="00BF04C7"/>
    <w:rsid w:val="00BF22C8"/>
    <w:rsid w:val="00BF3969"/>
    <w:rsid w:val="00BF5B00"/>
    <w:rsid w:val="00C00056"/>
    <w:rsid w:val="00C00619"/>
    <w:rsid w:val="00C05DFB"/>
    <w:rsid w:val="00C07991"/>
    <w:rsid w:val="00C1004C"/>
    <w:rsid w:val="00C14139"/>
    <w:rsid w:val="00C16EB2"/>
    <w:rsid w:val="00C244C7"/>
    <w:rsid w:val="00C25F68"/>
    <w:rsid w:val="00C26CDB"/>
    <w:rsid w:val="00C31947"/>
    <w:rsid w:val="00C32643"/>
    <w:rsid w:val="00C33AA2"/>
    <w:rsid w:val="00C344D5"/>
    <w:rsid w:val="00C35DB4"/>
    <w:rsid w:val="00C372D7"/>
    <w:rsid w:val="00C4142B"/>
    <w:rsid w:val="00C42A36"/>
    <w:rsid w:val="00C42E44"/>
    <w:rsid w:val="00C44BFA"/>
    <w:rsid w:val="00C5053F"/>
    <w:rsid w:val="00C52152"/>
    <w:rsid w:val="00C52571"/>
    <w:rsid w:val="00C53510"/>
    <w:rsid w:val="00C53560"/>
    <w:rsid w:val="00C5385E"/>
    <w:rsid w:val="00C60CD9"/>
    <w:rsid w:val="00C624F6"/>
    <w:rsid w:val="00C63A74"/>
    <w:rsid w:val="00C64A77"/>
    <w:rsid w:val="00C65097"/>
    <w:rsid w:val="00C65438"/>
    <w:rsid w:val="00C6595C"/>
    <w:rsid w:val="00C666C4"/>
    <w:rsid w:val="00C7281B"/>
    <w:rsid w:val="00C73FCF"/>
    <w:rsid w:val="00C7479F"/>
    <w:rsid w:val="00C751EC"/>
    <w:rsid w:val="00C75442"/>
    <w:rsid w:val="00C777E8"/>
    <w:rsid w:val="00C77A03"/>
    <w:rsid w:val="00C81ED3"/>
    <w:rsid w:val="00C9054D"/>
    <w:rsid w:val="00C93020"/>
    <w:rsid w:val="00C93550"/>
    <w:rsid w:val="00C93B4F"/>
    <w:rsid w:val="00C94AA2"/>
    <w:rsid w:val="00C95DA2"/>
    <w:rsid w:val="00CA0C0E"/>
    <w:rsid w:val="00CA1AC0"/>
    <w:rsid w:val="00CA316E"/>
    <w:rsid w:val="00CA35C4"/>
    <w:rsid w:val="00CA3788"/>
    <w:rsid w:val="00CA38EF"/>
    <w:rsid w:val="00CA3C9E"/>
    <w:rsid w:val="00CA52DA"/>
    <w:rsid w:val="00CA7AB5"/>
    <w:rsid w:val="00CB01A9"/>
    <w:rsid w:val="00CB0998"/>
    <w:rsid w:val="00CB186D"/>
    <w:rsid w:val="00CB20A9"/>
    <w:rsid w:val="00CB2B2F"/>
    <w:rsid w:val="00CB31A5"/>
    <w:rsid w:val="00CB4A1B"/>
    <w:rsid w:val="00CB4EC8"/>
    <w:rsid w:val="00CB66EB"/>
    <w:rsid w:val="00CB6E70"/>
    <w:rsid w:val="00CB7057"/>
    <w:rsid w:val="00CC3782"/>
    <w:rsid w:val="00CC4D13"/>
    <w:rsid w:val="00CD0E68"/>
    <w:rsid w:val="00CD5BAD"/>
    <w:rsid w:val="00CD6A68"/>
    <w:rsid w:val="00CD7A3B"/>
    <w:rsid w:val="00CE16B1"/>
    <w:rsid w:val="00CE1AE8"/>
    <w:rsid w:val="00CE1EE0"/>
    <w:rsid w:val="00CE1F2A"/>
    <w:rsid w:val="00CE35BE"/>
    <w:rsid w:val="00CE3C46"/>
    <w:rsid w:val="00CE46DD"/>
    <w:rsid w:val="00CE513A"/>
    <w:rsid w:val="00CE53DB"/>
    <w:rsid w:val="00CE65F6"/>
    <w:rsid w:val="00CF1645"/>
    <w:rsid w:val="00CF20AB"/>
    <w:rsid w:val="00CF20E5"/>
    <w:rsid w:val="00CF2BA9"/>
    <w:rsid w:val="00CF2C16"/>
    <w:rsid w:val="00CF5053"/>
    <w:rsid w:val="00CF6BDF"/>
    <w:rsid w:val="00CF7E1F"/>
    <w:rsid w:val="00D01BA1"/>
    <w:rsid w:val="00D02A34"/>
    <w:rsid w:val="00D056BA"/>
    <w:rsid w:val="00D072ED"/>
    <w:rsid w:val="00D079DD"/>
    <w:rsid w:val="00D10470"/>
    <w:rsid w:val="00D12D49"/>
    <w:rsid w:val="00D15B24"/>
    <w:rsid w:val="00D21E7E"/>
    <w:rsid w:val="00D27232"/>
    <w:rsid w:val="00D27E33"/>
    <w:rsid w:val="00D30360"/>
    <w:rsid w:val="00D3054C"/>
    <w:rsid w:val="00D30982"/>
    <w:rsid w:val="00D3194F"/>
    <w:rsid w:val="00D33FAE"/>
    <w:rsid w:val="00D35397"/>
    <w:rsid w:val="00D35FDE"/>
    <w:rsid w:val="00D406DE"/>
    <w:rsid w:val="00D40992"/>
    <w:rsid w:val="00D441E0"/>
    <w:rsid w:val="00D44539"/>
    <w:rsid w:val="00D45E96"/>
    <w:rsid w:val="00D45FFB"/>
    <w:rsid w:val="00D505F4"/>
    <w:rsid w:val="00D51DA4"/>
    <w:rsid w:val="00D52670"/>
    <w:rsid w:val="00D547FB"/>
    <w:rsid w:val="00D54D57"/>
    <w:rsid w:val="00D62206"/>
    <w:rsid w:val="00D62CD7"/>
    <w:rsid w:val="00D66AAB"/>
    <w:rsid w:val="00D675B3"/>
    <w:rsid w:val="00D703A9"/>
    <w:rsid w:val="00D72D12"/>
    <w:rsid w:val="00D7556B"/>
    <w:rsid w:val="00D75980"/>
    <w:rsid w:val="00D841EF"/>
    <w:rsid w:val="00D84426"/>
    <w:rsid w:val="00D84922"/>
    <w:rsid w:val="00D85B12"/>
    <w:rsid w:val="00D8717D"/>
    <w:rsid w:val="00D91026"/>
    <w:rsid w:val="00D91CB6"/>
    <w:rsid w:val="00D92B18"/>
    <w:rsid w:val="00D94DD4"/>
    <w:rsid w:val="00D9701F"/>
    <w:rsid w:val="00D9767A"/>
    <w:rsid w:val="00DA55DE"/>
    <w:rsid w:val="00DA7041"/>
    <w:rsid w:val="00DB0893"/>
    <w:rsid w:val="00DB36F3"/>
    <w:rsid w:val="00DB38D2"/>
    <w:rsid w:val="00DC1304"/>
    <w:rsid w:val="00DC1B18"/>
    <w:rsid w:val="00DC409C"/>
    <w:rsid w:val="00DC5340"/>
    <w:rsid w:val="00DC54AB"/>
    <w:rsid w:val="00DC7190"/>
    <w:rsid w:val="00DD0B28"/>
    <w:rsid w:val="00DD1118"/>
    <w:rsid w:val="00DD319A"/>
    <w:rsid w:val="00DD4301"/>
    <w:rsid w:val="00DD489E"/>
    <w:rsid w:val="00DD6CB5"/>
    <w:rsid w:val="00DE02D3"/>
    <w:rsid w:val="00DE5355"/>
    <w:rsid w:val="00DE6786"/>
    <w:rsid w:val="00DF0271"/>
    <w:rsid w:val="00DF2EC4"/>
    <w:rsid w:val="00DF4042"/>
    <w:rsid w:val="00DF4358"/>
    <w:rsid w:val="00DF682A"/>
    <w:rsid w:val="00DF7266"/>
    <w:rsid w:val="00E00BBE"/>
    <w:rsid w:val="00E0216D"/>
    <w:rsid w:val="00E03732"/>
    <w:rsid w:val="00E0398F"/>
    <w:rsid w:val="00E03CB4"/>
    <w:rsid w:val="00E04CEE"/>
    <w:rsid w:val="00E06741"/>
    <w:rsid w:val="00E117D0"/>
    <w:rsid w:val="00E11DDC"/>
    <w:rsid w:val="00E11EE2"/>
    <w:rsid w:val="00E123DF"/>
    <w:rsid w:val="00E13EF8"/>
    <w:rsid w:val="00E2033F"/>
    <w:rsid w:val="00E211CE"/>
    <w:rsid w:val="00E2162E"/>
    <w:rsid w:val="00E23F27"/>
    <w:rsid w:val="00E24C38"/>
    <w:rsid w:val="00E27692"/>
    <w:rsid w:val="00E276C0"/>
    <w:rsid w:val="00E3092C"/>
    <w:rsid w:val="00E31B92"/>
    <w:rsid w:val="00E345D1"/>
    <w:rsid w:val="00E34791"/>
    <w:rsid w:val="00E351F8"/>
    <w:rsid w:val="00E354D5"/>
    <w:rsid w:val="00E36D36"/>
    <w:rsid w:val="00E370AE"/>
    <w:rsid w:val="00E372B6"/>
    <w:rsid w:val="00E37F73"/>
    <w:rsid w:val="00E41DFD"/>
    <w:rsid w:val="00E42EA5"/>
    <w:rsid w:val="00E460F1"/>
    <w:rsid w:val="00E50B34"/>
    <w:rsid w:val="00E50E23"/>
    <w:rsid w:val="00E53731"/>
    <w:rsid w:val="00E55C7A"/>
    <w:rsid w:val="00E61EB1"/>
    <w:rsid w:val="00E62AE8"/>
    <w:rsid w:val="00E6321B"/>
    <w:rsid w:val="00E64228"/>
    <w:rsid w:val="00E64AA0"/>
    <w:rsid w:val="00E701C2"/>
    <w:rsid w:val="00E70D82"/>
    <w:rsid w:val="00E70FF6"/>
    <w:rsid w:val="00E71660"/>
    <w:rsid w:val="00E73C2B"/>
    <w:rsid w:val="00E755A2"/>
    <w:rsid w:val="00E75C0F"/>
    <w:rsid w:val="00E75CA5"/>
    <w:rsid w:val="00E76450"/>
    <w:rsid w:val="00E76460"/>
    <w:rsid w:val="00E768C0"/>
    <w:rsid w:val="00E76EFE"/>
    <w:rsid w:val="00E77C47"/>
    <w:rsid w:val="00E82268"/>
    <w:rsid w:val="00E85A1D"/>
    <w:rsid w:val="00E8663D"/>
    <w:rsid w:val="00E9070B"/>
    <w:rsid w:val="00E91447"/>
    <w:rsid w:val="00E91CCE"/>
    <w:rsid w:val="00E92ECB"/>
    <w:rsid w:val="00E934B3"/>
    <w:rsid w:val="00E94A37"/>
    <w:rsid w:val="00E94DFC"/>
    <w:rsid w:val="00E95D20"/>
    <w:rsid w:val="00E96211"/>
    <w:rsid w:val="00E9635B"/>
    <w:rsid w:val="00E9688A"/>
    <w:rsid w:val="00E97479"/>
    <w:rsid w:val="00E97F54"/>
    <w:rsid w:val="00EA0E3D"/>
    <w:rsid w:val="00EA33D6"/>
    <w:rsid w:val="00EA628A"/>
    <w:rsid w:val="00EA7593"/>
    <w:rsid w:val="00EA7B9D"/>
    <w:rsid w:val="00EB11DA"/>
    <w:rsid w:val="00EB2922"/>
    <w:rsid w:val="00EB77AA"/>
    <w:rsid w:val="00EC0AA2"/>
    <w:rsid w:val="00EC0AD0"/>
    <w:rsid w:val="00EC43CF"/>
    <w:rsid w:val="00EC692A"/>
    <w:rsid w:val="00EC78A7"/>
    <w:rsid w:val="00ED0635"/>
    <w:rsid w:val="00ED1FCD"/>
    <w:rsid w:val="00ED3C5E"/>
    <w:rsid w:val="00ED7760"/>
    <w:rsid w:val="00EE034B"/>
    <w:rsid w:val="00EE334C"/>
    <w:rsid w:val="00EE584E"/>
    <w:rsid w:val="00EF13B4"/>
    <w:rsid w:val="00EF2524"/>
    <w:rsid w:val="00EF41B5"/>
    <w:rsid w:val="00EF4844"/>
    <w:rsid w:val="00EF4DC8"/>
    <w:rsid w:val="00EF53ED"/>
    <w:rsid w:val="00EF5641"/>
    <w:rsid w:val="00EF5B29"/>
    <w:rsid w:val="00F052B6"/>
    <w:rsid w:val="00F0569A"/>
    <w:rsid w:val="00F07500"/>
    <w:rsid w:val="00F148E0"/>
    <w:rsid w:val="00F15EB2"/>
    <w:rsid w:val="00F2274B"/>
    <w:rsid w:val="00F239C6"/>
    <w:rsid w:val="00F25869"/>
    <w:rsid w:val="00F354C2"/>
    <w:rsid w:val="00F36228"/>
    <w:rsid w:val="00F40EB2"/>
    <w:rsid w:val="00F4547C"/>
    <w:rsid w:val="00F47AFF"/>
    <w:rsid w:val="00F54A73"/>
    <w:rsid w:val="00F54CFF"/>
    <w:rsid w:val="00F55567"/>
    <w:rsid w:val="00F55A90"/>
    <w:rsid w:val="00F63976"/>
    <w:rsid w:val="00F63C36"/>
    <w:rsid w:val="00F65AEE"/>
    <w:rsid w:val="00F66233"/>
    <w:rsid w:val="00F67980"/>
    <w:rsid w:val="00F70423"/>
    <w:rsid w:val="00F70D75"/>
    <w:rsid w:val="00F71ABE"/>
    <w:rsid w:val="00F7211E"/>
    <w:rsid w:val="00F7296E"/>
    <w:rsid w:val="00F749DD"/>
    <w:rsid w:val="00F74D51"/>
    <w:rsid w:val="00F77F8D"/>
    <w:rsid w:val="00F81C21"/>
    <w:rsid w:val="00F82C8D"/>
    <w:rsid w:val="00F82EA5"/>
    <w:rsid w:val="00F85D17"/>
    <w:rsid w:val="00F90B15"/>
    <w:rsid w:val="00F9208A"/>
    <w:rsid w:val="00F92AEC"/>
    <w:rsid w:val="00F9422D"/>
    <w:rsid w:val="00F94A3C"/>
    <w:rsid w:val="00F97035"/>
    <w:rsid w:val="00F979F7"/>
    <w:rsid w:val="00FA05B5"/>
    <w:rsid w:val="00FA2F70"/>
    <w:rsid w:val="00FA447A"/>
    <w:rsid w:val="00FA56C9"/>
    <w:rsid w:val="00FA69B5"/>
    <w:rsid w:val="00FA6D49"/>
    <w:rsid w:val="00FA79C6"/>
    <w:rsid w:val="00FB0F74"/>
    <w:rsid w:val="00FB34B7"/>
    <w:rsid w:val="00FB414B"/>
    <w:rsid w:val="00FB5A76"/>
    <w:rsid w:val="00FC0A46"/>
    <w:rsid w:val="00FC22C5"/>
    <w:rsid w:val="00FC2AD4"/>
    <w:rsid w:val="00FC31CC"/>
    <w:rsid w:val="00FC49A2"/>
    <w:rsid w:val="00FC49D0"/>
    <w:rsid w:val="00FC6245"/>
    <w:rsid w:val="00FC67E2"/>
    <w:rsid w:val="00FC6B5E"/>
    <w:rsid w:val="00FD00D3"/>
    <w:rsid w:val="00FD0912"/>
    <w:rsid w:val="00FD4B7B"/>
    <w:rsid w:val="00FD6EA9"/>
    <w:rsid w:val="00FD7766"/>
    <w:rsid w:val="00FD7F04"/>
    <w:rsid w:val="00FE0058"/>
    <w:rsid w:val="00FE020E"/>
    <w:rsid w:val="00FE09F3"/>
    <w:rsid w:val="00FE16DC"/>
    <w:rsid w:val="00FE3379"/>
    <w:rsid w:val="00FE33A9"/>
    <w:rsid w:val="00FE4AA3"/>
    <w:rsid w:val="00FE5C79"/>
    <w:rsid w:val="00FE5C87"/>
    <w:rsid w:val="00FE5E76"/>
    <w:rsid w:val="00FE7CAE"/>
    <w:rsid w:val="00FF017E"/>
    <w:rsid w:val="00FF209D"/>
    <w:rsid w:val="00FF258B"/>
    <w:rsid w:val="00FF2EC1"/>
    <w:rsid w:val="00FF312D"/>
    <w:rsid w:val="00FF3261"/>
    <w:rsid w:val="00FF3942"/>
    <w:rsid w:val="00FF54B3"/>
    <w:rsid w:val="00FF6831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EB1CFD"/>
  <w15:docId w15:val="{55C9A32E-A2DF-4FBA-B6FA-48D81F7A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8CE"/>
    <w:pPr>
      <w:spacing w:after="120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397DE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D6CB5"/>
    <w:pPr>
      <w:keepNext/>
      <w:spacing w:before="240" w:after="60"/>
      <w:outlineLvl w:val="1"/>
    </w:pPr>
    <w:rPr>
      <w:b/>
      <w:bCs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97DE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onsterm">
    <w:name w:val="Definitonsterm"/>
    <w:basedOn w:val="Normal"/>
    <w:next w:val="Normal"/>
    <w:rsid w:val="004146F0"/>
    <w:pPr>
      <w:autoSpaceDE w:val="0"/>
      <w:autoSpaceDN w:val="0"/>
      <w:adjustRightInd w:val="0"/>
    </w:pPr>
  </w:style>
  <w:style w:type="paragraph" w:customStyle="1" w:styleId="H2">
    <w:name w:val="H2"/>
    <w:basedOn w:val="Normal"/>
    <w:next w:val="Normal"/>
    <w:rsid w:val="004146F0"/>
    <w:pPr>
      <w:keepNext/>
      <w:autoSpaceDE w:val="0"/>
      <w:autoSpaceDN w:val="0"/>
      <w:adjustRightInd w:val="0"/>
      <w:spacing w:before="100" w:after="100"/>
      <w:outlineLvl w:val="2"/>
    </w:pPr>
    <w:rPr>
      <w:b/>
      <w:bCs/>
      <w:sz w:val="36"/>
      <w:szCs w:val="36"/>
    </w:rPr>
  </w:style>
  <w:style w:type="paragraph" w:customStyle="1" w:styleId="H4">
    <w:name w:val="H4"/>
    <w:basedOn w:val="Normal"/>
    <w:next w:val="Normal"/>
    <w:rsid w:val="004146F0"/>
    <w:pPr>
      <w:keepNext/>
      <w:autoSpaceDE w:val="0"/>
      <w:autoSpaceDN w:val="0"/>
      <w:adjustRightInd w:val="0"/>
      <w:spacing w:before="100" w:after="100"/>
      <w:outlineLvl w:val="4"/>
    </w:pPr>
    <w:rPr>
      <w:b/>
      <w:bCs/>
    </w:rPr>
  </w:style>
  <w:style w:type="character" w:styleId="Hyperlink">
    <w:name w:val="Hyperlink"/>
    <w:uiPriority w:val="99"/>
    <w:rsid w:val="004146F0"/>
    <w:rPr>
      <w:color w:val="0000FF"/>
      <w:u w:val="single"/>
    </w:rPr>
  </w:style>
  <w:style w:type="character" w:customStyle="1" w:styleId="Max">
    <w:name w:val="Max."/>
    <w:rsid w:val="004146F0"/>
    <w:rPr>
      <w:b/>
      <w:bCs/>
    </w:rPr>
  </w:style>
  <w:style w:type="paragraph" w:customStyle="1" w:styleId="StandardWeb6">
    <w:name w:val="Standard (Web)6"/>
    <w:basedOn w:val="Normal"/>
    <w:rsid w:val="004146F0"/>
    <w:pPr>
      <w:spacing w:before="100" w:beforeAutospacing="1" w:after="150"/>
    </w:pPr>
  </w:style>
  <w:style w:type="paragraph" w:customStyle="1" w:styleId="berschrift24">
    <w:name w:val="Überschrift 24"/>
    <w:basedOn w:val="Normal"/>
    <w:rsid w:val="004146F0"/>
    <w:pPr>
      <w:spacing w:before="100" w:beforeAutospacing="1" w:after="75" w:line="360" w:lineRule="atLeast"/>
      <w:outlineLvl w:val="2"/>
    </w:pPr>
    <w:rPr>
      <w:b/>
      <w:bCs/>
      <w:sz w:val="23"/>
      <w:szCs w:val="23"/>
    </w:rPr>
  </w:style>
  <w:style w:type="paragraph" w:customStyle="1" w:styleId="berschrift43">
    <w:name w:val="Überschrift 43"/>
    <w:basedOn w:val="Normal"/>
    <w:rsid w:val="004146F0"/>
    <w:pPr>
      <w:spacing w:before="150" w:after="75" w:line="288" w:lineRule="atLeast"/>
      <w:outlineLvl w:val="4"/>
    </w:pPr>
    <w:rPr>
      <w:b/>
      <w:bCs/>
      <w:sz w:val="20"/>
      <w:szCs w:val="20"/>
    </w:rPr>
  </w:style>
  <w:style w:type="character" w:customStyle="1" w:styleId="Hyperlink12">
    <w:name w:val="Hyperlink12"/>
    <w:rsid w:val="004146F0"/>
    <w:rPr>
      <w:color w:val="0000FF"/>
      <w:u w:val="single"/>
    </w:rPr>
  </w:style>
  <w:style w:type="character" w:styleId="Strong">
    <w:name w:val="Strong"/>
    <w:uiPriority w:val="22"/>
    <w:qFormat/>
    <w:rsid w:val="004146F0"/>
    <w:rPr>
      <w:b/>
      <w:bCs/>
    </w:rPr>
  </w:style>
  <w:style w:type="paragraph" w:styleId="BalloonText">
    <w:name w:val="Balloon Text"/>
    <w:basedOn w:val="Normal"/>
    <w:semiHidden/>
    <w:rsid w:val="00CB4EC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AE5B27"/>
    <w:rPr>
      <w:sz w:val="20"/>
      <w:szCs w:val="20"/>
    </w:rPr>
  </w:style>
  <w:style w:type="character" w:styleId="FootnoteReference">
    <w:name w:val="footnote reference"/>
    <w:semiHidden/>
    <w:rsid w:val="00AE5B27"/>
    <w:rPr>
      <w:vertAlign w:val="superscript"/>
    </w:rPr>
  </w:style>
  <w:style w:type="paragraph" w:styleId="ListBullet">
    <w:name w:val="List Bullet"/>
    <w:basedOn w:val="Normal"/>
    <w:rsid w:val="001D7969"/>
    <w:pPr>
      <w:numPr>
        <w:numId w:val="9"/>
      </w:numPr>
    </w:pPr>
    <w:rPr>
      <w:sz w:val="22"/>
      <w:lang w:eastAsia="en-US"/>
    </w:rPr>
  </w:style>
  <w:style w:type="character" w:customStyle="1" w:styleId="itxtrst">
    <w:name w:val="itxtrst"/>
    <w:rsid w:val="00C53510"/>
  </w:style>
  <w:style w:type="character" w:customStyle="1" w:styleId="Heading2Char">
    <w:name w:val="Heading 2 Char"/>
    <w:link w:val="Heading2"/>
    <w:rsid w:val="00B303E6"/>
    <w:rPr>
      <w:rFonts w:ascii="Arial" w:hAnsi="Arial" w:cs="Arial"/>
      <w:b/>
      <w:bCs/>
      <w:iCs/>
      <w:sz w:val="28"/>
      <w:szCs w:val="28"/>
    </w:rPr>
  </w:style>
  <w:style w:type="paragraph" w:styleId="Header">
    <w:name w:val="header"/>
    <w:basedOn w:val="Normal"/>
    <w:link w:val="HeaderChar"/>
    <w:rsid w:val="00477EE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477EE2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EE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77EE2"/>
    <w:rPr>
      <w:rFonts w:ascii="Arial" w:hAnsi="Arial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476DD9"/>
    <w:pPr>
      <w:spacing w:after="0"/>
    </w:pPr>
    <w:rPr>
      <w:rFonts w:ascii="Consolas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476DD9"/>
    <w:rPr>
      <w:rFonts w:ascii="Consolas" w:hAnsi="Consolas"/>
      <w:sz w:val="21"/>
      <w:szCs w:val="21"/>
      <w:lang w:val="x-none" w:eastAsia="x-none"/>
    </w:rPr>
  </w:style>
  <w:style w:type="character" w:customStyle="1" w:styleId="st">
    <w:name w:val="st"/>
    <w:basedOn w:val="DefaultParagraphFont"/>
    <w:rsid w:val="0057628A"/>
  </w:style>
  <w:style w:type="character" w:styleId="Emphasis">
    <w:name w:val="Emphasis"/>
    <w:uiPriority w:val="20"/>
    <w:qFormat/>
    <w:rsid w:val="0057628A"/>
    <w:rPr>
      <w:i/>
      <w:iCs/>
    </w:rPr>
  </w:style>
  <w:style w:type="character" w:styleId="CommentReference">
    <w:name w:val="annotation reference"/>
    <w:rsid w:val="00852F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2F28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852F2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52F28"/>
    <w:rPr>
      <w:b/>
      <w:bCs/>
    </w:rPr>
  </w:style>
  <w:style w:type="character" w:customStyle="1" w:styleId="CommentSubjectChar">
    <w:name w:val="Comment Subject Char"/>
    <w:link w:val="CommentSubject"/>
    <w:rsid w:val="00852F28"/>
    <w:rPr>
      <w:rFonts w:ascii="Arial" w:hAnsi="Arial"/>
      <w:b/>
      <w:bCs/>
    </w:rPr>
  </w:style>
  <w:style w:type="character" w:styleId="FollowedHyperlink">
    <w:name w:val="FollowedHyperlink"/>
    <w:rsid w:val="00886A50"/>
    <w:rPr>
      <w:color w:val="800080"/>
      <w:u w:val="single"/>
    </w:rPr>
  </w:style>
  <w:style w:type="table" w:styleId="TableGrid">
    <w:name w:val="Table Grid"/>
    <w:basedOn w:val="TableNormal"/>
    <w:rsid w:val="00CE3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41A1"/>
    <w:rPr>
      <w:rFonts w:ascii="Arial" w:hAnsi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509F"/>
    <w:pPr>
      <w:spacing w:before="100" w:beforeAutospacing="1" w:after="100" w:afterAutospacing="1"/>
    </w:pPr>
    <w:rPr>
      <w:rFonts w:ascii="Times New Roman" w:hAnsi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965A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B9D"/>
    <w:pPr>
      <w:ind w:left="720"/>
      <w:contextualSpacing/>
    </w:pPr>
  </w:style>
  <w:style w:type="character" w:customStyle="1" w:styleId="h20">
    <w:name w:val="h2"/>
    <w:basedOn w:val="DefaultParagraphFont"/>
    <w:rsid w:val="00510521"/>
  </w:style>
  <w:style w:type="paragraph" w:customStyle="1" w:styleId="Normal5">
    <w:name w:val="Normal_5"/>
    <w:uiPriority w:val="1"/>
    <w:qFormat/>
    <w:rsid w:val="00242846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de-D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4E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4E5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A44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6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4683">
          <w:marLeft w:val="0"/>
          <w:marRight w:val="0"/>
          <w:marTop w:val="0"/>
          <w:marBottom w:val="158"/>
          <w:divBdr>
            <w:top w:val="single" w:sz="2" w:space="0" w:color="BEC6D1"/>
            <w:left w:val="single" w:sz="2" w:space="0" w:color="BEC6D1"/>
            <w:bottom w:val="single" w:sz="2" w:space="0" w:color="BEC6D1"/>
            <w:right w:val="single" w:sz="2" w:space="0" w:color="BEC6D1"/>
          </w:divBdr>
          <w:divsChild>
            <w:div w:id="47146695">
              <w:marLeft w:val="47"/>
              <w:marRight w:val="47"/>
              <w:marTop w:val="47"/>
              <w:marBottom w:val="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96334">
                  <w:marLeft w:val="0"/>
                  <w:marRight w:val="158"/>
                  <w:marTop w:val="0"/>
                  <w:marBottom w:val="79"/>
                  <w:divBdr>
                    <w:top w:val="single" w:sz="2" w:space="0" w:color="C7C8C9"/>
                    <w:left w:val="single" w:sz="2" w:space="0" w:color="C7C8C9"/>
                    <w:bottom w:val="none" w:sz="0" w:space="0" w:color="auto"/>
                    <w:right w:val="none" w:sz="0" w:space="0" w:color="auto"/>
                  </w:divBdr>
                  <w:divsChild>
                    <w:div w:id="2128546026">
                      <w:marLeft w:val="158"/>
                      <w:marRight w:val="0"/>
                      <w:marTop w:val="79"/>
                      <w:marBottom w:val="7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34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2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16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1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27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066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3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2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4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7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1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69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6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6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82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9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70988">
          <w:marLeft w:val="0"/>
          <w:marRight w:val="0"/>
          <w:marTop w:val="0"/>
          <w:marBottom w:val="300"/>
          <w:divBdr>
            <w:top w:val="single" w:sz="6" w:space="0" w:color="BEC6D1"/>
            <w:left w:val="single" w:sz="6" w:space="0" w:color="BEC6D1"/>
            <w:bottom w:val="single" w:sz="6" w:space="0" w:color="BEC6D1"/>
            <w:right w:val="single" w:sz="6" w:space="0" w:color="BEC6D1"/>
          </w:divBdr>
          <w:divsChild>
            <w:div w:id="1844394268">
              <w:marLeft w:val="90"/>
              <w:marRight w:val="90"/>
              <w:marTop w:val="90"/>
              <w:marBottom w:val="90"/>
              <w:divBdr>
                <w:top w:val="single" w:sz="6" w:space="0" w:color="BEC6D1"/>
                <w:left w:val="single" w:sz="6" w:space="0" w:color="BEC6D1"/>
                <w:bottom w:val="single" w:sz="6" w:space="0" w:color="BEC6D1"/>
                <w:right w:val="single" w:sz="6" w:space="0" w:color="BEC6D1"/>
              </w:divBdr>
              <w:divsChild>
                <w:div w:id="1913395184">
                  <w:marLeft w:val="90"/>
                  <w:marRight w:val="300"/>
                  <w:marTop w:val="90"/>
                  <w:marBottom w:val="150"/>
                  <w:divBdr>
                    <w:top w:val="single" w:sz="6" w:space="0" w:color="C7C8C9"/>
                    <w:left w:val="single" w:sz="6" w:space="0" w:color="C7C8C9"/>
                    <w:bottom w:val="single" w:sz="6" w:space="0" w:color="BEC6D1"/>
                    <w:right w:val="single" w:sz="6" w:space="0" w:color="BEC6D1"/>
                  </w:divBdr>
                  <w:divsChild>
                    <w:div w:id="1796291204">
                      <w:marLeft w:val="300"/>
                      <w:marRight w:val="300"/>
                      <w:marTop w:val="150"/>
                      <w:marBottom w:val="150"/>
                      <w:divBdr>
                        <w:top w:val="single" w:sz="6" w:space="0" w:color="C7C8C9"/>
                        <w:left w:val="single" w:sz="6" w:space="0" w:color="C7C8C9"/>
                        <w:bottom w:val="single" w:sz="6" w:space="0" w:color="BEC6D1"/>
                        <w:right w:val="single" w:sz="6" w:space="0" w:color="BEC6D1"/>
                      </w:divBdr>
                      <w:divsChild>
                        <w:div w:id="2877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8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780374">
                              <w:marLeft w:val="3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767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68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67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6562500">
                              <w:marLeft w:val="3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93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147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6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0773244">
                              <w:marLeft w:val="3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72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474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927756">
                              <w:marLeft w:val="3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6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077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86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6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715642">
                              <w:marLeft w:val="3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145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634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6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3410396">
                              <w:marLeft w:val="3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1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910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98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83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153520">
                              <w:marLeft w:val="3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40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259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73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181118">
                              <w:marLeft w:val="3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56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6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9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2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2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9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388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5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19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355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  <w:divsChild>
                <w:div w:id="84412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34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ebis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rman-innovation-award.de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51922DC9F0BF438E594C506DA5D39F" ma:contentTypeVersion="12" ma:contentTypeDescription="Ein neues Dokument erstellen." ma:contentTypeScope="" ma:versionID="1b910d90934bb311a30769e7b20739c0">
  <xsd:schema xmlns:xsd="http://www.w3.org/2001/XMLSchema" xmlns:xs="http://www.w3.org/2001/XMLSchema" xmlns:p="http://schemas.microsoft.com/office/2006/metadata/properties" xmlns:ns2="77cbcdc3-4d4f-4522-a5c7-76a1ef252ad2" xmlns:ns3="a42d8171-f176-405b-bbfb-5fc5cc0d524c" targetNamespace="http://schemas.microsoft.com/office/2006/metadata/properties" ma:root="true" ma:fieldsID="c5383f5f7a9fe44183ec94d952898d84" ns2:_="" ns3:_="">
    <xsd:import namespace="77cbcdc3-4d4f-4522-a5c7-76a1ef252ad2"/>
    <xsd:import namespace="a42d8171-f176-405b-bbfb-5fc5cc0d524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cbcdc3-4d4f-4522-a5c7-76a1ef252ad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59542f70-0b9e-4adf-9069-01784eb918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d8171-f176-405b-bbfb-5fc5cc0d524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b4c4512-f352-4905-b35c-5b9cb8b3baad}" ma:internalName="TaxCatchAll" ma:showField="CatchAllData" ma:web="a42d8171-f176-405b-bbfb-5fc5cc0d5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d8171-f176-405b-bbfb-5fc5cc0d524c" xsi:nil="true"/>
    <lcf76f155ced4ddcb4097134ff3c332f xmlns="77cbcdc3-4d4f-4522-a5c7-76a1ef252ad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C1FC0-F757-4C0F-B187-65AE0DBB6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cbcdc3-4d4f-4522-a5c7-76a1ef252ad2"/>
    <ds:schemaRef ds:uri="a42d8171-f176-405b-bbfb-5fc5cc0d5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2AEC04-A175-402C-BAAE-041CC826BC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4BD4D-0848-467A-8619-368751FE4C93}">
  <ds:schemaRefs>
    <ds:schemaRef ds:uri="http://schemas.microsoft.com/office/2006/metadata/properties"/>
    <ds:schemaRef ds:uri="http://schemas.microsoft.com/office/infopath/2007/PartnerControls"/>
    <ds:schemaRef ds:uri="a42d8171-f176-405b-bbfb-5fc5cc0d524c"/>
    <ds:schemaRef ds:uri="77cbcdc3-4d4f-4522-a5c7-76a1ef252ad2"/>
  </ds:schemaRefs>
</ds:datastoreItem>
</file>

<file path=customXml/itemProps4.xml><?xml version="1.0" encoding="utf-8"?>
<ds:datastoreItem xmlns:ds="http://schemas.openxmlformats.org/officeDocument/2006/customXml" ds:itemID="{65847DB7-DF9B-4AB6-80E6-144C4B20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1012</Words>
  <Characters>6382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Tebis Pressemeldung vor EMO 2011</vt:lpstr>
      <vt:lpstr>Tebis Pressemeldung vor EMO 2011</vt:lpstr>
    </vt:vector>
  </TitlesOfParts>
  <Company>Tebis AG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Tebis Pressemeldung vor EMO 2011</dc:title>
  <dc:subject>Komplettbearbeitung</dc:subject>
  <dc:creator>Michael Klocke</dc:creator>
  <cp:keywords/>
  <cp:lastModifiedBy>Mattei, Silvia</cp:lastModifiedBy>
  <cp:revision>8</cp:revision>
  <cp:lastPrinted>2025-09-17T08:42:00Z</cp:lastPrinted>
  <dcterms:created xsi:type="dcterms:W3CDTF">2026-05-13T10:45:00Z</dcterms:created>
  <dcterms:modified xsi:type="dcterms:W3CDTF">2026-05-13T11:40:00Z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0x010100E251922DC9F0BF438E594C506DA5D39F</vt:lpwstr>
  </property>
</Properties>
</file>